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8220A" w14:textId="77777777" w:rsidR="00EB0878" w:rsidRPr="00EB0878" w:rsidRDefault="00E412E5">
      <w:pPr>
        <w:jc w:val="center"/>
        <w:rPr>
          <w:rFonts w:ascii="Bookman Old Style" w:eastAsia="Bookman Old Style" w:hAnsi="Bookman Old Style" w:cs="Bookman Old Style"/>
          <w:i/>
          <w:sz w:val="60"/>
          <w:szCs w:val="60"/>
        </w:rPr>
      </w:pPr>
      <w:r w:rsidRPr="00EB0878">
        <w:rPr>
          <w:rFonts w:ascii="Bookman Old Style" w:eastAsia="Bookman Old Style" w:hAnsi="Bookman Old Style" w:cs="Bookman Old Style"/>
          <w:i/>
          <w:sz w:val="60"/>
          <w:szCs w:val="60"/>
        </w:rPr>
        <w:t>Escuela de Guadalupe</w:t>
      </w:r>
    </w:p>
    <w:p w14:paraId="1BA3E26A" w14:textId="5E0077FE" w:rsidR="00626AF1" w:rsidRPr="00EB0878" w:rsidRDefault="00E412E5">
      <w:pPr>
        <w:jc w:val="center"/>
        <w:rPr>
          <w:rFonts w:ascii="Bookman Old Style" w:eastAsia="Bookman Old Style" w:hAnsi="Bookman Old Style" w:cs="Bookman Old Style"/>
          <w:sz w:val="60"/>
          <w:szCs w:val="60"/>
        </w:rPr>
      </w:pPr>
      <w:r w:rsidRPr="00EB0878">
        <w:rPr>
          <w:rFonts w:ascii="Bookman Old Style" w:eastAsia="Bookman Old Style" w:hAnsi="Bookman Old Style" w:cs="Bookman Old Style"/>
          <w:i/>
          <w:sz w:val="60"/>
          <w:szCs w:val="60"/>
        </w:rPr>
        <w:t xml:space="preserve"> </w:t>
      </w:r>
      <w:r w:rsidRPr="00EB0878">
        <w:rPr>
          <w:rFonts w:ascii="Bookman Old Style" w:eastAsia="Bookman Old Style" w:hAnsi="Bookman Old Style" w:cs="Bookman Old Style"/>
          <w:sz w:val="60"/>
          <w:szCs w:val="60"/>
        </w:rPr>
        <w:t>________________________</w:t>
      </w:r>
    </w:p>
    <w:p w14:paraId="7931B47A" w14:textId="77777777" w:rsidR="00626AF1" w:rsidRPr="004B6722" w:rsidRDefault="00626AF1">
      <w:pPr>
        <w:jc w:val="center"/>
        <w:rPr>
          <w:rFonts w:ascii="Arial Black" w:eastAsia="Arial Black" w:hAnsi="Arial Black" w:cs="Arial Black"/>
          <w:sz w:val="24"/>
          <w:szCs w:val="24"/>
        </w:rPr>
      </w:pPr>
    </w:p>
    <w:p w14:paraId="02E5A077" w14:textId="77777777" w:rsidR="00626AF1" w:rsidRPr="004B6722" w:rsidRDefault="00E412E5">
      <w:pPr>
        <w:jc w:val="center"/>
        <w:rPr>
          <w:rFonts w:ascii="Bookman Old Style" w:eastAsia="Bookman Old Style" w:hAnsi="Bookman Old Style" w:cs="Bookman Old Style"/>
          <w:sz w:val="24"/>
          <w:szCs w:val="24"/>
        </w:rPr>
      </w:pPr>
      <w:r w:rsidRPr="004B6722">
        <w:rPr>
          <w:rFonts w:ascii="Bookman Old Style" w:eastAsia="Bookman Old Style" w:hAnsi="Bookman Old Style" w:cs="Bookman Old Style"/>
          <w:noProof/>
          <w:sz w:val="24"/>
          <w:szCs w:val="24"/>
        </w:rPr>
        <w:drawing>
          <wp:inline distT="0" distB="0" distL="0" distR="0" wp14:anchorId="77E38702" wp14:editId="6EBF61D1">
            <wp:extent cx="3901448" cy="390144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901448" cy="3901448"/>
                    </a:xfrm>
                    <a:prstGeom prst="rect">
                      <a:avLst/>
                    </a:prstGeom>
                    <a:ln/>
                  </pic:spPr>
                </pic:pic>
              </a:graphicData>
            </a:graphic>
          </wp:inline>
        </w:drawing>
      </w:r>
    </w:p>
    <w:p w14:paraId="3E499753" w14:textId="77777777" w:rsidR="00626AF1" w:rsidRPr="00EB0878" w:rsidRDefault="00E412E5">
      <w:pPr>
        <w:jc w:val="center"/>
        <w:rPr>
          <w:rFonts w:ascii="Bookman Old Style" w:eastAsia="Bookman Old Style" w:hAnsi="Bookman Old Style" w:cs="Bookman Old Style"/>
          <w:sz w:val="60"/>
          <w:szCs w:val="60"/>
          <w:lang w:val="es-MX"/>
        </w:rPr>
      </w:pPr>
      <w:r w:rsidRPr="00EB0878">
        <w:rPr>
          <w:rFonts w:ascii="Bookman Old Style" w:eastAsia="Bookman Old Style" w:hAnsi="Bookman Old Style" w:cs="Bookman Old Style"/>
          <w:sz w:val="60"/>
          <w:szCs w:val="60"/>
          <w:lang w:val="es-MX"/>
        </w:rPr>
        <w:t>Manual del Deporte</w:t>
      </w:r>
    </w:p>
    <w:p w14:paraId="283F176F" w14:textId="7A79D1F6" w:rsidR="00626AF1" w:rsidRPr="00EB0878" w:rsidRDefault="00AE4C91">
      <w:pPr>
        <w:jc w:val="center"/>
        <w:rPr>
          <w:rFonts w:ascii="Bookman Old Style" w:eastAsia="Bookman Old Style" w:hAnsi="Bookman Old Style" w:cs="Bookman Old Style"/>
          <w:sz w:val="60"/>
          <w:szCs w:val="60"/>
          <w:lang w:val="es-MX"/>
        </w:rPr>
      </w:pPr>
      <w:r w:rsidRPr="00EB0878">
        <w:rPr>
          <w:rFonts w:ascii="Bookman Old Style" w:eastAsia="Bookman Old Style" w:hAnsi="Bookman Old Style" w:cs="Bookman Old Style"/>
          <w:sz w:val="60"/>
          <w:szCs w:val="60"/>
          <w:lang w:val="es-MX"/>
        </w:rPr>
        <w:t>202</w:t>
      </w:r>
      <w:r w:rsidR="002C5DF6">
        <w:rPr>
          <w:rFonts w:ascii="Bookman Old Style" w:eastAsia="Bookman Old Style" w:hAnsi="Bookman Old Style" w:cs="Bookman Old Style"/>
          <w:sz w:val="60"/>
          <w:szCs w:val="60"/>
          <w:lang w:val="es-MX"/>
        </w:rPr>
        <w:t>6</w:t>
      </w:r>
      <w:r w:rsidR="00E67AB9" w:rsidRPr="00EB0878">
        <w:rPr>
          <w:rFonts w:ascii="Bookman Old Style" w:eastAsia="Bookman Old Style" w:hAnsi="Bookman Old Style" w:cs="Bookman Old Style"/>
          <w:sz w:val="60"/>
          <w:szCs w:val="60"/>
          <w:lang w:val="es-MX"/>
        </w:rPr>
        <w:t>-202</w:t>
      </w:r>
      <w:r w:rsidR="002C5DF6">
        <w:rPr>
          <w:rFonts w:ascii="Bookman Old Style" w:eastAsia="Bookman Old Style" w:hAnsi="Bookman Old Style" w:cs="Bookman Old Style"/>
          <w:sz w:val="60"/>
          <w:szCs w:val="60"/>
          <w:lang w:val="es-MX"/>
        </w:rPr>
        <w:t>7</w:t>
      </w:r>
    </w:p>
    <w:p w14:paraId="6845A3F5" w14:textId="77777777" w:rsidR="00EB0878" w:rsidRPr="00EB0878" w:rsidRDefault="00EB0878">
      <w:pPr>
        <w:rPr>
          <w:rFonts w:ascii="Arial Black" w:eastAsia="Arial Black" w:hAnsi="Arial Black" w:cs="Arial Black"/>
          <w:sz w:val="60"/>
          <w:szCs w:val="60"/>
          <w:lang w:val="es-MX"/>
        </w:rPr>
      </w:pPr>
    </w:p>
    <w:p w14:paraId="174F9C87" w14:textId="2706C036" w:rsidR="00626AF1" w:rsidRDefault="00E412E5" w:rsidP="00EB0878">
      <w:pPr>
        <w:jc w:val="center"/>
        <w:rPr>
          <w:rFonts w:ascii="Arial Black" w:eastAsia="Arial Black" w:hAnsi="Arial Black" w:cs="Arial Black"/>
          <w:sz w:val="24"/>
          <w:szCs w:val="24"/>
          <w:lang w:val="es-MX"/>
        </w:rPr>
      </w:pPr>
      <w:r w:rsidRPr="00EB0878">
        <w:rPr>
          <w:rFonts w:ascii="Arial Black" w:eastAsia="Arial Black" w:hAnsi="Arial Black" w:cs="Arial Black"/>
          <w:sz w:val="24"/>
          <w:szCs w:val="24"/>
          <w:lang w:val="es-MX"/>
        </w:rPr>
        <w:t xml:space="preserve">660 </w:t>
      </w:r>
      <w:proofErr w:type="spellStart"/>
      <w:r w:rsidRPr="00EB0878">
        <w:rPr>
          <w:rFonts w:ascii="Arial Black" w:eastAsia="Arial Black" w:hAnsi="Arial Black" w:cs="Arial Black"/>
          <w:sz w:val="24"/>
          <w:szCs w:val="24"/>
          <w:lang w:val="es-MX"/>
        </w:rPr>
        <w:t>Julian</w:t>
      </w:r>
      <w:proofErr w:type="spellEnd"/>
      <w:r w:rsidRPr="00EB0878">
        <w:rPr>
          <w:rFonts w:ascii="Arial Black" w:eastAsia="Arial Black" w:hAnsi="Arial Black" w:cs="Arial Black"/>
          <w:sz w:val="24"/>
          <w:szCs w:val="24"/>
          <w:lang w:val="es-MX"/>
        </w:rPr>
        <w:t xml:space="preserve"> Street Denver, Colorado 80204 303-964-8456</w:t>
      </w:r>
    </w:p>
    <w:p w14:paraId="4381544B" w14:textId="77777777" w:rsidR="00EB0878" w:rsidRDefault="00EB0878" w:rsidP="00EB0878">
      <w:pPr>
        <w:jc w:val="center"/>
        <w:rPr>
          <w:rFonts w:ascii="Arial Black" w:eastAsia="Arial Black" w:hAnsi="Arial Black" w:cs="Arial Black"/>
          <w:sz w:val="24"/>
          <w:szCs w:val="24"/>
          <w:lang w:val="es-MX"/>
        </w:rPr>
      </w:pPr>
    </w:p>
    <w:p w14:paraId="2F225D25" w14:textId="77777777" w:rsidR="00EB0878" w:rsidRPr="00EB0878" w:rsidRDefault="00EB0878" w:rsidP="00EB0878">
      <w:pPr>
        <w:jc w:val="center"/>
        <w:rPr>
          <w:rFonts w:ascii="Arial Black" w:eastAsia="Arial Black" w:hAnsi="Arial Black" w:cs="Arial Black"/>
          <w:sz w:val="24"/>
          <w:szCs w:val="24"/>
          <w:lang w:val="es-MX"/>
        </w:rPr>
      </w:pPr>
    </w:p>
    <w:p w14:paraId="6434B45E"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FILOSOFIA</w:t>
      </w:r>
    </w:p>
    <w:p w14:paraId="54F8655F" w14:textId="77777777" w:rsidR="00626AF1" w:rsidRPr="004B6722" w:rsidRDefault="00626AF1">
      <w:pPr>
        <w:jc w:val="center"/>
        <w:rPr>
          <w:rFonts w:ascii="Bookman Old Style" w:eastAsia="Bookman Old Style" w:hAnsi="Bookman Old Style" w:cs="Bookman Old Style"/>
          <w:sz w:val="24"/>
          <w:szCs w:val="24"/>
          <w:lang w:val="es-MX"/>
        </w:rPr>
      </w:pPr>
    </w:p>
    <w:p w14:paraId="5855C494" w14:textId="77777777" w:rsidR="00626AF1" w:rsidRPr="004B6722" w:rsidRDefault="00E412E5">
      <w:pPr>
        <w:ind w:firstLine="720"/>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Escuela de Guadalupe cree que un programa deportivo ofrece oportunidades para adquirir las herramientas y habilidades necesarias para el crecimiento personal de por vida y el logro potencial. Estas herramientas incluyen autodisciplina, perseverancia, trabajo en equipo, compromiso con algo más grande que ellos mismos. La actividad física y la calidad de vida mejora de y hace que un ser humano esté bien de manera integral y equilibrado. Escuela de Guadalupe pertenece a la Liga Atlética de las Escuelas Católicas (CSAL) </w:t>
      </w:r>
      <w:proofErr w:type="gramStart"/>
      <w:r w:rsidRPr="004B6722">
        <w:rPr>
          <w:rFonts w:ascii="Bookman Old Style" w:eastAsia="Bookman Old Style" w:hAnsi="Bookman Old Style" w:cs="Bookman Old Style"/>
          <w:sz w:val="24"/>
          <w:szCs w:val="24"/>
          <w:lang w:val="es-MX"/>
        </w:rPr>
        <w:t>y</w:t>
      </w:r>
      <w:proofErr w:type="gramEnd"/>
      <w:r w:rsidRPr="004B6722">
        <w:rPr>
          <w:rFonts w:ascii="Bookman Old Style" w:eastAsia="Bookman Old Style" w:hAnsi="Bookman Old Style" w:cs="Bookman Old Style"/>
          <w:sz w:val="24"/>
          <w:szCs w:val="24"/>
          <w:lang w:val="es-MX"/>
        </w:rPr>
        <w:t xml:space="preserve"> por lo tanto, sigue esta Misión muy de cerca.</w:t>
      </w:r>
    </w:p>
    <w:p w14:paraId="6D633E26" w14:textId="77777777" w:rsidR="00626AF1" w:rsidRPr="00E67AB9" w:rsidRDefault="00E412E5">
      <w:pPr>
        <w:ind w:firstLine="720"/>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La Liga Deportiva de las Escuelas Católicas (CSAL) está diseñada para contribuir a la misión de la Arquidiócesis de las Escuelas Católicas de Denver y a la salud, el bienestar, la ciudadanía y desarrollo de carácter de la juventud de la Liga. La misión de Liga las Escuelas Católicas de Atletismo, en asociación con los padres, entrenadores y voluntarios Les ofrece a los estudiantes la oportunidad de crecer en virtud, desarrollar todo su potencial y convertirse en un discípulo más comprometido de Jesucristo. </w:t>
      </w:r>
      <w:r w:rsidRPr="00E67AB9">
        <w:rPr>
          <w:rFonts w:ascii="Bookman Old Style" w:eastAsia="Bookman Old Style" w:hAnsi="Bookman Old Style" w:cs="Bookman Old Style"/>
          <w:sz w:val="24"/>
          <w:szCs w:val="24"/>
          <w:lang w:val="es-MX"/>
        </w:rPr>
        <w:t>CSAL hace hincapié en los siguientes valores:</w:t>
      </w:r>
    </w:p>
    <w:p w14:paraId="13543696"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Participación: alienta a los estudiantes de todos los niveles la habilidad de participar.</w:t>
      </w:r>
    </w:p>
    <w:p w14:paraId="20BED8DC"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Respeto y dignidad: Se alienta a los participantes a competir siempre mostrando respeto y honrando la dignidad de los compañeros de equipo, oponentes atléticos, entrenadores, padres y espectadores. Ganar siempre es secundario primero es el buen deporte, el comportamiento ético, la confianza mutua y la compasión.</w:t>
      </w:r>
    </w:p>
    <w:p w14:paraId="54922485"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 Gratitud: Se invita a los atletas estudiantiles a reconocer y estar agradecidos de </w:t>
      </w:r>
      <w:proofErr w:type="gramStart"/>
      <w:r w:rsidRPr="004B6722">
        <w:rPr>
          <w:rFonts w:ascii="Bookman Old Style" w:eastAsia="Bookman Old Style" w:hAnsi="Bookman Old Style" w:cs="Bookman Old Style"/>
          <w:sz w:val="24"/>
          <w:szCs w:val="24"/>
          <w:lang w:val="es-MX"/>
        </w:rPr>
        <w:t>que</w:t>
      </w:r>
      <w:proofErr w:type="gramEnd"/>
      <w:r w:rsidRPr="004B6722">
        <w:rPr>
          <w:rFonts w:ascii="Bookman Old Style" w:eastAsia="Bookman Old Style" w:hAnsi="Bookman Old Style" w:cs="Bookman Old Style"/>
          <w:sz w:val="24"/>
          <w:szCs w:val="24"/>
          <w:lang w:val="es-MX"/>
        </w:rPr>
        <w:t xml:space="preserve"> por amor, Dios los creó como seres únicos y que la variedad de sus dones y talentos deben ser utilizados para el beneficio de todos y para la mayor gloria de Dios.</w:t>
      </w:r>
    </w:p>
    <w:p w14:paraId="058FEFCA"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Valores Católicos: Todos los participantes —atletas, padres, entrenadores, voluntarios, espectadores— están llamados a defender los valores católicos y a demostrar esos valores con palabra y con argumentos. Además, CSAL reconoce la importancia de observar el día de reposo prohibiendo que todas las actividades de la CSAL se realicen el domingo, incluidas reuniones, prácticas y juegos, para que las familias puedan permanecer comprometidas a adorar al Señor y observar un día de descanso.</w:t>
      </w:r>
    </w:p>
    <w:p w14:paraId="7DEEDA51"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lastRenderedPageBreak/>
        <w:t>· Entorno Seguro: CSAL busca asegurar la protección de todos los niños exigiendo que las personas que trabajan con y alrededor de los niños se adhieran a las políticas y procedimientos definidos por la Oficina de Protección de la Infancia y la Juventud de la Arquidiócesis de Denver.</w:t>
      </w:r>
    </w:p>
    <w:p w14:paraId="4F3A4FA2" w14:textId="77777777" w:rsidR="00626AF1" w:rsidRPr="004B6722" w:rsidRDefault="00E412E5">
      <w:pPr>
        <w:ind w:firstLine="720"/>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Estos principios y valores no serán sacrificados en el deseo de ganar. Básico a esto es el deber de la escuela anfitriona en cualquier evento atlético tomar todas las medidas posibles para asegurar un trato cortés, amistoso y justo a los jugadores visitantes, funcionarios de la escuela, entrenadores, espectadores y funcionarios del juego.</w:t>
      </w:r>
    </w:p>
    <w:p w14:paraId="0B0DDD96" w14:textId="77777777" w:rsidR="00626AF1" w:rsidRPr="004B6722" w:rsidRDefault="00626AF1">
      <w:pPr>
        <w:ind w:firstLine="720"/>
        <w:rPr>
          <w:rFonts w:ascii="Bookman Old Style" w:eastAsia="Bookman Old Style" w:hAnsi="Bookman Old Style" w:cs="Bookman Old Style"/>
          <w:sz w:val="24"/>
          <w:szCs w:val="24"/>
          <w:lang w:val="es-MX"/>
        </w:rPr>
      </w:pPr>
    </w:p>
    <w:p w14:paraId="2DFA6DE7" w14:textId="77777777" w:rsidR="00626AF1" w:rsidRPr="004B6722" w:rsidRDefault="00626AF1">
      <w:pPr>
        <w:ind w:firstLine="720"/>
        <w:rPr>
          <w:rFonts w:ascii="Bookman Old Style" w:eastAsia="Bookman Old Style" w:hAnsi="Bookman Old Style" w:cs="Bookman Old Style"/>
          <w:sz w:val="24"/>
          <w:szCs w:val="24"/>
          <w:lang w:val="es-MX"/>
        </w:rPr>
      </w:pPr>
    </w:p>
    <w:p w14:paraId="7B570969" w14:textId="77777777" w:rsidR="00626AF1" w:rsidRPr="004B6722" w:rsidRDefault="00E412E5">
      <w:pP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sz w:val="24"/>
          <w:szCs w:val="24"/>
          <w:lang w:val="es-MX"/>
        </w:rPr>
        <w:t xml:space="preserve">                     </w:t>
      </w:r>
      <w:r w:rsidRPr="004B6722">
        <w:rPr>
          <w:rFonts w:ascii="Bookman Old Style" w:eastAsia="Bookman Old Style" w:hAnsi="Bookman Old Style" w:cs="Bookman Old Style"/>
          <w:b/>
          <w:sz w:val="24"/>
          <w:szCs w:val="24"/>
          <w:lang w:val="es-MX"/>
        </w:rPr>
        <w:t>EXPECTATIVA DE LOS ATLETAS</w:t>
      </w:r>
    </w:p>
    <w:p w14:paraId="551100D2" w14:textId="77777777" w:rsidR="00626AF1" w:rsidRPr="004B6722" w:rsidRDefault="00626AF1">
      <w:pPr>
        <w:ind w:firstLine="720"/>
        <w:rPr>
          <w:rFonts w:ascii="Bookman Old Style" w:eastAsia="Bookman Old Style" w:hAnsi="Bookman Old Style" w:cs="Bookman Old Style"/>
          <w:sz w:val="24"/>
          <w:szCs w:val="24"/>
          <w:lang w:val="es-MX"/>
        </w:rPr>
      </w:pPr>
    </w:p>
    <w:p w14:paraId="085965EA"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PARTICIPACIÓN</w:t>
      </w:r>
      <w:r w:rsidRPr="004B6722">
        <w:rPr>
          <w:rFonts w:ascii="Bookman Old Style" w:eastAsia="Bookman Old Style" w:hAnsi="Bookman Old Style" w:cs="Bookman Old Style"/>
          <w:sz w:val="24"/>
          <w:szCs w:val="24"/>
          <w:lang w:val="es-MX"/>
        </w:rPr>
        <w:t xml:space="preserve">: El deporte es voluntario, pero un privilegio revocable.  Con este privilegio vienen las responsabilidades de mantener los estándares establecidos de conducta de esta escuela dentro y fuera del campo. Los estudiantes sólo pueden competir en una competencia de liga como miembro de su equipo escolar, en función de la escuela en la que están inscritos en el momento de la competencia. Los estudiantes que no forman parte de su equipo escolar pueden no jugar de forma independiente en una competencia de liga.  </w:t>
      </w:r>
    </w:p>
    <w:p w14:paraId="68A76B84" w14:textId="1CC533C4"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EDUCACIÓN:</w:t>
      </w:r>
      <w:r w:rsidRPr="004B6722">
        <w:rPr>
          <w:rFonts w:ascii="Bookman Old Style" w:eastAsia="Bookman Old Style" w:hAnsi="Bookman Old Style" w:cs="Bookman Old Style"/>
          <w:sz w:val="24"/>
          <w:szCs w:val="24"/>
          <w:lang w:val="es-MX"/>
        </w:rPr>
        <w:t xml:space="preserve"> El deporte es sólo una de las muchas partes del programa educativo que se le proporciona en EDG (Escuela de Guadalupe).  La razón por la que estás en la escuela es para aprender y, por lo tanto, los académicos siempre serán lo primero antes de jugar. Mantener su elegibilidad académica es su única responsabilidad y no la de sus entrenadores o maestros. Los estudiantes deben mantener un mínimo de 3.0 GPA cada semestre sin D o F en ninguna clase con el fin de practicar y / o competir. La elegibilidad también puede perderse debido a</w:t>
      </w:r>
      <w:r w:rsidR="00233B35" w:rsidRPr="004B6722">
        <w:rPr>
          <w:rFonts w:ascii="Bookman Old Style" w:eastAsia="Bookman Old Style" w:hAnsi="Bookman Old Style" w:cs="Bookman Old Style"/>
          <w:sz w:val="24"/>
          <w:szCs w:val="24"/>
          <w:lang w:val="es-MX"/>
        </w:rPr>
        <w:t>l mal comportamiento</w:t>
      </w:r>
      <w:r w:rsidRPr="004B6722">
        <w:rPr>
          <w:rFonts w:ascii="Bookman Old Style" w:eastAsia="Bookman Old Style" w:hAnsi="Bookman Old Style" w:cs="Bookman Old Style"/>
          <w:sz w:val="24"/>
          <w:szCs w:val="24"/>
          <w:lang w:val="es-MX"/>
        </w:rPr>
        <w:t xml:space="preserve"> dentro o fuera de la escuela, así como a su asistencia.  Participar en el deporte y ser parte de un equipo puede significar sacrificios. El compromiso que un atleta hace con el equipo y el entrenador requiere que se tomen decisiones y se cumplan las prioridades. Los estudiantes deben asistir a la escuela durante todo el día escolar para ser elegibles para participar en cualquier </w:t>
      </w:r>
      <w:r w:rsidR="00233B35" w:rsidRPr="004B6722">
        <w:rPr>
          <w:rFonts w:ascii="Bookman Old Style" w:eastAsia="Bookman Old Style" w:hAnsi="Bookman Old Style" w:cs="Bookman Old Style"/>
          <w:sz w:val="24"/>
          <w:szCs w:val="24"/>
          <w:lang w:val="es-MX"/>
        </w:rPr>
        <w:t>deporte</w:t>
      </w:r>
      <w:r w:rsidRPr="004B6722">
        <w:rPr>
          <w:rFonts w:ascii="Bookman Old Style" w:eastAsia="Bookman Old Style" w:hAnsi="Bookman Old Style" w:cs="Bookman Old Style"/>
          <w:sz w:val="24"/>
          <w:szCs w:val="24"/>
          <w:lang w:val="es-MX"/>
        </w:rPr>
        <w:t xml:space="preserve"> ese mismo día.</w:t>
      </w:r>
    </w:p>
    <w:p w14:paraId="79D498EA"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LISTO PARA JUGAR:</w:t>
      </w:r>
      <w:r w:rsidRPr="004B6722">
        <w:rPr>
          <w:rFonts w:ascii="Bookman Old Style" w:eastAsia="Bookman Old Style" w:hAnsi="Bookman Old Style" w:cs="Bookman Old Style"/>
          <w:sz w:val="24"/>
          <w:szCs w:val="24"/>
          <w:lang w:val="es-MX"/>
        </w:rPr>
        <w:t xml:space="preserve"> Los atletas deben venir a practicar a tiempo, listos para escuchar y listos para aprender.  Los atletas deben estar preparados física y mentalmente para la temporada.  Esto incluye entrenar en la pretemporada y cuidar de su cuerpo y mente durante toda la temporada.</w:t>
      </w:r>
    </w:p>
    <w:p w14:paraId="6BFB53C6" w14:textId="3A1E5B8E"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lastRenderedPageBreak/>
        <w:t>CONDUCTA EN Y FUERA DEL CAMPO:</w:t>
      </w:r>
      <w:r w:rsidRPr="004B6722">
        <w:rPr>
          <w:rFonts w:ascii="Bookman Old Style" w:eastAsia="Bookman Old Style" w:hAnsi="Bookman Old Style" w:cs="Bookman Old Style"/>
          <w:sz w:val="24"/>
          <w:szCs w:val="24"/>
          <w:lang w:val="es-MX"/>
        </w:rPr>
        <w:t xml:space="preserve"> En el campo: los atletas son respetuosos con sus compañeros de equipo, entrenadores, oponentes, aficionados y funcionarios.  Juegan según todas las reglas del juego todo el tiempo. En el campus: los atletas son un ejemplo de buena ciudadanía.  Ayudan a promover el espíritu escolar y deben esforzarse por ser líderes positivos en las actividades escolares. </w:t>
      </w:r>
      <w:r w:rsidR="00233B35" w:rsidRPr="004B6722">
        <w:rPr>
          <w:rFonts w:ascii="Bookman Old Style" w:eastAsia="Bookman Old Style" w:hAnsi="Bookman Old Style" w:cs="Bookman Old Style"/>
          <w:sz w:val="24"/>
          <w:szCs w:val="24"/>
          <w:lang w:val="es-MX"/>
        </w:rPr>
        <w:t>Durante su día escolar</w:t>
      </w:r>
      <w:r w:rsidRPr="004B6722">
        <w:rPr>
          <w:rFonts w:ascii="Bookman Old Style" w:eastAsia="Bookman Old Style" w:hAnsi="Bookman Old Style" w:cs="Bookman Old Style"/>
          <w:sz w:val="24"/>
          <w:szCs w:val="24"/>
          <w:lang w:val="es-MX"/>
        </w:rPr>
        <w:t>: los atletas muestran respeto por los maestros y compañeros.  Los estudiantes traerán todos los materiales necesarios para el éxito en la escuela todos los días.  Esto incluye su uniforme de PE. En todo momento: los atletas representan a su equipo, escuela y comunidad.  Los atletas deben ser conscientes de su apariencia y modales en todo momento.</w:t>
      </w:r>
    </w:p>
    <w:p w14:paraId="23C9BC0E"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DEPORTIVIDAD:</w:t>
      </w:r>
      <w:r w:rsidRPr="004B6722">
        <w:rPr>
          <w:rFonts w:ascii="Bookman Old Style" w:eastAsia="Bookman Old Style" w:hAnsi="Bookman Old Style" w:cs="Bookman Old Style"/>
          <w:sz w:val="24"/>
          <w:szCs w:val="24"/>
          <w:lang w:val="es-MX"/>
        </w:rPr>
        <w:t xml:space="preserve"> El deporte significa más que una competición entre individuos o equipos que representan a diferentes escuelas.  Es un medio para aprender las lecciones de la vida.  Ganar y perder son parte de la competencia y debe hacerse con modestia en la victoria y la gracia en la derrota. La deportividad se define como aquellas cualidades que se caracterizan por la generosidad y la preocupación genuina por los demás.</w:t>
      </w:r>
    </w:p>
    <w:p w14:paraId="0D4038EF"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ALCOHOL, DROGAS, NARCÓTICOS:</w:t>
      </w:r>
      <w:r w:rsidRPr="004B6722">
        <w:rPr>
          <w:rFonts w:ascii="Bookman Old Style" w:eastAsia="Bookman Old Style" w:hAnsi="Bookman Old Style" w:cs="Bookman Old Style"/>
          <w:sz w:val="24"/>
          <w:szCs w:val="24"/>
          <w:lang w:val="es-MX"/>
        </w:rPr>
        <w:t xml:space="preserve"> Posesión, uso, venta, mobiliario o estar bajo la influencia de alcohol, drogas o narcóticos, o cualquier tipo de sustancia controlada, resultará en la suspensión inmediata de la participación en los deportes.</w:t>
      </w:r>
    </w:p>
    <w:p w14:paraId="73D4E61D"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 xml:space="preserve">ADVERTENCIA DE ESTEROIDES: </w:t>
      </w:r>
      <w:r w:rsidRPr="004B6722">
        <w:rPr>
          <w:rFonts w:ascii="Bookman Old Style" w:eastAsia="Bookman Old Style" w:hAnsi="Bookman Old Style" w:cs="Bookman Old Style"/>
          <w:sz w:val="24"/>
          <w:szCs w:val="24"/>
          <w:lang w:val="es-MX"/>
        </w:rPr>
        <w:t xml:space="preserve">Uso de esteroides para aumentar la fuerza o el crecimiento puede causar problemas de salud graves.  Los esteroides pueden mantener a los adolescentes de crecer a su altura completa; también pueden causar enfermedades cardíacas, accidente cerebrovascular y dañar la función hepática.  Estos peligros para la salud son además de las sanciones civiles y penales para la venta no autorizada, uso, o intercambio de esteroides anabólicos. Como un requisito en la participación en los atletas estudiantes, los estudiantes deben comprometerse a no utilizar esteroides androgénicos/anabólicos y suplementos dietéticos prohibidos por la Agencia Antidopaje de los Estados Unidos y la sustancia </w:t>
      </w:r>
      <w:proofErr w:type="spellStart"/>
      <w:r w:rsidRPr="004B6722">
        <w:rPr>
          <w:rFonts w:ascii="Bookman Old Style" w:eastAsia="Bookman Old Style" w:hAnsi="Bookman Old Style" w:cs="Bookman Old Style"/>
          <w:sz w:val="24"/>
          <w:szCs w:val="24"/>
          <w:lang w:val="es-MX"/>
        </w:rPr>
        <w:t>Sinefrina</w:t>
      </w:r>
      <w:proofErr w:type="spellEnd"/>
      <w:r w:rsidRPr="004B6722">
        <w:rPr>
          <w:rFonts w:ascii="Bookman Old Style" w:eastAsia="Bookman Old Style" w:hAnsi="Bookman Old Style" w:cs="Bookman Old Style"/>
          <w:sz w:val="24"/>
          <w:szCs w:val="24"/>
          <w:lang w:val="es-MX"/>
        </w:rPr>
        <w:t>, a menos que con una receta escrita de un profesional de la salud con licencia para tratar una condición médica.</w:t>
      </w:r>
    </w:p>
    <w:p w14:paraId="498CD6B4"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RENUNCIAR AL EQUIPO:</w:t>
      </w:r>
      <w:r w:rsidRPr="004B6722">
        <w:rPr>
          <w:rFonts w:ascii="Bookman Old Style" w:eastAsia="Bookman Old Style" w:hAnsi="Bookman Old Style" w:cs="Bookman Old Style"/>
          <w:sz w:val="24"/>
          <w:szCs w:val="24"/>
          <w:lang w:val="es-MX"/>
        </w:rPr>
        <w:t xml:space="preserve"> Un atleta debe permanecer en el equipo en el que está participando hasta que se haya completado todo el calendario. Un atleta que abandone el equipo o sea retirado del equipo por cualquier motivo antes de la finalización de la temporada no recibirá ningún premio, ni se le permitirá jugar en un equipo diferente hasta la finalización de la temporada del primer equipo y no se le reembolsará las cuotas de participación.</w:t>
      </w:r>
    </w:p>
    <w:p w14:paraId="3B158E15" w14:textId="5C1A7761"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lastRenderedPageBreak/>
        <w:t>UNIFORMES Y EQUIPO</w:t>
      </w:r>
      <w:r w:rsidRPr="004B6722">
        <w:rPr>
          <w:rFonts w:ascii="Bookman Old Style" w:eastAsia="Bookman Old Style" w:hAnsi="Bookman Old Style" w:cs="Bookman Old Style"/>
          <w:sz w:val="24"/>
          <w:szCs w:val="24"/>
          <w:lang w:val="es-MX"/>
        </w:rPr>
        <w:t>: Los uniformes se dan en cada temporada al atleta. El atleta es el único responsable del cuidado de ese uniforme. En caso de pérdida, un atleta no podrá participar en la práctica o en la competencia hasta que se pague la tarifa de $</w:t>
      </w:r>
      <w:r w:rsidR="00984A17">
        <w:rPr>
          <w:rFonts w:ascii="Bookman Old Style" w:eastAsia="Bookman Old Style" w:hAnsi="Bookman Old Style" w:cs="Bookman Old Style"/>
          <w:sz w:val="24"/>
          <w:szCs w:val="24"/>
          <w:lang w:val="es-MX"/>
        </w:rPr>
        <w:t>5</w:t>
      </w:r>
      <w:r w:rsidRPr="004B6722">
        <w:rPr>
          <w:rFonts w:ascii="Bookman Old Style" w:eastAsia="Bookman Old Style" w:hAnsi="Bookman Old Style" w:cs="Bookman Old Style"/>
          <w:sz w:val="24"/>
          <w:szCs w:val="24"/>
          <w:lang w:val="es-MX"/>
        </w:rPr>
        <w:t xml:space="preserve">0 para reemplazar el artículo(s) perdido(s).  Los estudiantes que recibieron cualquier equipo por el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o el entrenador son responsables del cuidado de ese artículo durante toda la temporada.  Cualquier pérdida o daño de dicho equipo resultará en una multa determinada por el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para fines de reemplazo.  Todos los equipos utilizados para prácticas y competiciones deben ser devueltos al encargado del equipo inmediatamente después del final de la sesión.  Cuando los pantalones cortos no se emiten al atleta, el atleta debe proporcionar sus propios pantalones cortos que son todos de color negro y sujetos a restricciones de longitud mínima. No se deben usar pantalones cortos de voleibol o </w:t>
      </w:r>
      <w:proofErr w:type="spellStart"/>
      <w:r w:rsidRPr="004B6722">
        <w:rPr>
          <w:rFonts w:ascii="Bookman Old Style" w:eastAsia="Bookman Old Style" w:hAnsi="Bookman Old Style" w:cs="Bookman Old Style"/>
          <w:sz w:val="24"/>
          <w:szCs w:val="24"/>
          <w:lang w:val="es-MX"/>
        </w:rPr>
        <w:t>spandex</w:t>
      </w:r>
      <w:proofErr w:type="spellEnd"/>
      <w:r w:rsidRPr="004B6722">
        <w:rPr>
          <w:rFonts w:ascii="Bookman Old Style" w:eastAsia="Bookman Old Style" w:hAnsi="Bookman Old Style" w:cs="Bookman Old Style"/>
          <w:sz w:val="24"/>
          <w:szCs w:val="24"/>
          <w:lang w:val="es-MX"/>
        </w:rPr>
        <w:t xml:space="preserve"> para la práctica o la competencia.  Todos los equipos y uniformes deben ser entregados el día del último evento para evitar una multa de reemplazo.</w:t>
      </w:r>
    </w:p>
    <w:p w14:paraId="44F89B8A"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JUEGO NO SUPERVISADO</w:t>
      </w:r>
      <w:r w:rsidRPr="004B6722">
        <w:rPr>
          <w:rFonts w:ascii="Bookman Old Style" w:eastAsia="Bookman Old Style" w:hAnsi="Bookman Old Style" w:cs="Bookman Old Style"/>
          <w:sz w:val="24"/>
          <w:szCs w:val="24"/>
          <w:lang w:val="es-MX"/>
        </w:rPr>
        <w:t xml:space="preserve">: Ningún atleta puede participar en ningún juego no supervisado de ningún tipo mientras esté en el gimnasio o dentro de los edificios o terrenos de la escuela.  Un entrenador adulto, maestro, miembro del personal o el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debe estar presente para cualquier actividad para comenzar.</w:t>
      </w:r>
    </w:p>
    <w:p w14:paraId="1073C3CB"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REQUISITOS DE JUGAR</w:t>
      </w:r>
      <w:r w:rsidRPr="004B6722">
        <w:rPr>
          <w:rFonts w:ascii="Bookman Old Style" w:eastAsia="Bookman Old Style" w:hAnsi="Bookman Old Style" w:cs="Bookman Old Style"/>
          <w:sz w:val="24"/>
          <w:szCs w:val="24"/>
          <w:lang w:val="es-MX"/>
        </w:rPr>
        <w:t>: Se espera que todos los atletas tengan los siguientes artículos requeridos antes de que comience la temporada y antes de practicar: Tarjeta Física – Exención de Seguro – Formulario de Liberación de Conductor Firmado – Formulario de Permiso/Código de Conducta – CSAL y Registro Escolar Completado – Cuotas Pagadas en su totalidad.</w:t>
      </w:r>
    </w:p>
    <w:p w14:paraId="374DC28E" w14:textId="30D76C3D" w:rsidR="00626AF1" w:rsidRPr="004B6722" w:rsidRDefault="00E412E5" w:rsidP="00AE4C91">
      <w:pP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 xml:space="preserve">El atleta que exceda el plazo de inscripción establecido por CSAL y/o EDG, no podrá practicar o competir. El atleta que no haya pagado las tarifas requeridas antes de la fecha límite no será colocado en ningún equipo y no podrá participar en la temporada.  </w:t>
      </w:r>
    </w:p>
    <w:p w14:paraId="3D2DA085" w14:textId="77777777" w:rsidR="00626AF1" w:rsidRPr="004B6722" w:rsidRDefault="00626AF1">
      <w:pPr>
        <w:rPr>
          <w:rFonts w:ascii="Bookman Old Style" w:eastAsia="Bookman Old Style" w:hAnsi="Bookman Old Style" w:cs="Bookman Old Style"/>
          <w:b/>
          <w:sz w:val="24"/>
          <w:szCs w:val="24"/>
          <w:lang w:val="es-MX"/>
        </w:rPr>
      </w:pPr>
    </w:p>
    <w:p w14:paraId="1A73ED7A"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EXPECTATIVA DE LOS PADRES</w:t>
      </w:r>
    </w:p>
    <w:p w14:paraId="6C6A2F05"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 </w:t>
      </w:r>
    </w:p>
    <w:p w14:paraId="409ABA84"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MANTENER EL ESPÍRITU ATLÉTICO EN PERSPECTIVA</w:t>
      </w:r>
      <w:r w:rsidRPr="004B6722">
        <w:rPr>
          <w:rFonts w:ascii="Bookman Old Style" w:eastAsia="Bookman Old Style" w:hAnsi="Bookman Old Style" w:cs="Bookman Old Style"/>
          <w:sz w:val="24"/>
          <w:szCs w:val="24"/>
          <w:lang w:val="es-MX"/>
        </w:rPr>
        <w:t xml:space="preserve">: Haga hincapié en que lo académico siempre es lo primero.  Esto incluye vestirse y participar en Educación Física. Ayudar al estudiante a estructurar el tiempo sabiamente para que el atletismo no interfiera con lo académico. Utilice los deportes como una manera de enseñar a nuestros hijos cómo reaccionar e interactuar con otras personas durante situaciones tensas.  Ayude a su atleta a entender que </w:t>
      </w:r>
      <w:r w:rsidRPr="004B6722">
        <w:rPr>
          <w:rFonts w:ascii="Bookman Old Style" w:eastAsia="Bookman Old Style" w:hAnsi="Bookman Old Style" w:cs="Bookman Old Style"/>
          <w:sz w:val="24"/>
          <w:szCs w:val="24"/>
          <w:lang w:val="es-MX"/>
        </w:rPr>
        <w:lastRenderedPageBreak/>
        <w:t>la capacidad atlética varía con la madurez del cuerpo y que el esfuerzo es tan importante como la capacidad natural.</w:t>
      </w:r>
    </w:p>
    <w:p w14:paraId="0AF242C8"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APOYANDO A TU ESTUDIANTE ATLETA:</w:t>
      </w:r>
      <w:r w:rsidRPr="004B6722">
        <w:rPr>
          <w:rFonts w:ascii="Bookman Old Style" w:eastAsia="Bookman Old Style" w:hAnsi="Bookman Old Style" w:cs="Bookman Old Style"/>
          <w:sz w:val="24"/>
          <w:szCs w:val="24"/>
          <w:lang w:val="es-MX"/>
        </w:rPr>
        <w:t xml:space="preserve"> Fomentar la participación de niñas y niños.  Permita que el estudiante seleccione el deporte en función de su capacidad y gustos percibidos.  Proporcionar un entorno libre de presión para jugadores y entrenadores. Sea comprensivo con su atleta; ver que reciban sus necesidades médicas; ver que tienen el equipo adecuado; asistir a tantos juegos de su hijo como sea posible. Destaca la importancia del atleta completo, tanto de preparación mental como física. No hagas hincapié de renunciar como la mejor manera de resolver problemas, sino más bien perseverancia.</w:t>
      </w:r>
    </w:p>
    <w:p w14:paraId="5F0583BF" w14:textId="592C8C28" w:rsidR="00E67AB9"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APOYO AL PROGRAMA</w:t>
      </w:r>
      <w:r w:rsidRPr="004B6722">
        <w:rPr>
          <w:rFonts w:ascii="Bookman Old Style" w:eastAsia="Bookman Old Style" w:hAnsi="Bookman Old Style" w:cs="Bookman Old Style"/>
          <w:sz w:val="24"/>
          <w:szCs w:val="24"/>
          <w:lang w:val="es-MX"/>
        </w:rPr>
        <w:t xml:space="preserve">: Los entrenadores de La Escuela están ofreciendo su tiempo y talento. Apoya al cuerpo técnico y al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Vaya a todas las reuniones solicitadas.  Estar en un equipo exitoso es importante para su atleta, apoyar el plan de preparación de los entrenadores.  Hable con su atleta con frecuencia acerca de cómo las cosas están yendo dentro de su deporte. Haga arreglos para hablar con los entrenadores o el director deportivo de forma privada y temprana sobre los problemas percibidos. Durante la temporada, tenga en cuenta la práctica y los juegos al planificar eventos familiares. Comprender las necesidades de los deportes en particular.  Algunos toman más equipo, otros toman más tiempo, y otros pueden pedir algún tipo de preparación durante todo el año.</w:t>
      </w:r>
    </w:p>
    <w:p w14:paraId="20438406" w14:textId="77777777" w:rsidR="00E67AB9" w:rsidRDefault="00E67AB9">
      <w:pPr>
        <w:rPr>
          <w:rFonts w:ascii="Bookman Old Style" w:eastAsia="Bookman Old Style" w:hAnsi="Bookman Old Style" w:cs="Bookman Old Style"/>
          <w:sz w:val="24"/>
          <w:szCs w:val="24"/>
          <w:lang w:val="es-MX"/>
        </w:rPr>
      </w:pPr>
    </w:p>
    <w:p w14:paraId="6CD1AE63" w14:textId="3DE8F1A6" w:rsidR="00E67AB9" w:rsidRDefault="00E67AB9">
      <w:pPr>
        <w:rPr>
          <w:rFonts w:ascii="Bookman Old Style" w:eastAsia="Bookman Old Style" w:hAnsi="Bookman Old Style" w:cs="Bookman Old Style"/>
          <w:sz w:val="24"/>
          <w:szCs w:val="24"/>
          <w:lang w:val="es-MX"/>
        </w:rPr>
      </w:pPr>
      <w:r>
        <w:rPr>
          <w:rFonts w:ascii="Bookman Old Style" w:eastAsia="Bookman Old Style" w:hAnsi="Bookman Old Style" w:cs="Bookman Old Style"/>
          <w:b/>
          <w:sz w:val="24"/>
          <w:szCs w:val="24"/>
          <w:lang w:val="es-MX"/>
        </w:rPr>
        <w:t>OBLIGACIONES FINANCIERAS</w:t>
      </w:r>
      <w:r w:rsidRPr="004B6722">
        <w:rPr>
          <w:rFonts w:ascii="Bookman Old Style" w:eastAsia="Bookman Old Style" w:hAnsi="Bookman Old Style" w:cs="Bookman Old Style"/>
          <w:sz w:val="24"/>
          <w:szCs w:val="24"/>
          <w:lang w:val="es-MX"/>
        </w:rPr>
        <w:t xml:space="preserve">: </w:t>
      </w:r>
      <w:r>
        <w:rPr>
          <w:rFonts w:ascii="Bookman Old Style" w:eastAsia="Bookman Old Style" w:hAnsi="Bookman Old Style" w:cs="Bookman Old Style"/>
          <w:sz w:val="24"/>
          <w:szCs w:val="24"/>
          <w:lang w:val="es-MX"/>
        </w:rPr>
        <w:t>E</w:t>
      </w:r>
      <w:r w:rsidRPr="00E67AB9">
        <w:rPr>
          <w:rFonts w:ascii="Bookman Old Style" w:eastAsia="Bookman Old Style" w:hAnsi="Bookman Old Style" w:cs="Bookman Old Style"/>
          <w:sz w:val="24"/>
          <w:szCs w:val="24"/>
          <w:lang w:val="es-MX"/>
        </w:rPr>
        <w:t xml:space="preserve">scuela mantiene una política que prohíbe la participación de los estudiantes con saldos pendientes de matrícula en programas deportivos. Se recomienda a los padres que se comuniquen con el </w:t>
      </w:r>
      <w:proofErr w:type="gramStart"/>
      <w:r w:rsidRPr="00E67AB9">
        <w:rPr>
          <w:rFonts w:ascii="Bookman Old Style" w:eastAsia="Bookman Old Style" w:hAnsi="Bookman Old Style" w:cs="Bookman Old Style"/>
          <w:sz w:val="24"/>
          <w:szCs w:val="24"/>
          <w:lang w:val="es-MX"/>
        </w:rPr>
        <w:t>Director</w:t>
      </w:r>
      <w:proofErr w:type="gramEnd"/>
      <w:r w:rsidRPr="00E67AB9">
        <w:rPr>
          <w:rFonts w:ascii="Bookman Old Style" w:eastAsia="Bookman Old Style" w:hAnsi="Bookman Old Style" w:cs="Bookman Old Style"/>
          <w:sz w:val="24"/>
          <w:szCs w:val="24"/>
          <w:lang w:val="es-MX"/>
        </w:rPr>
        <w:t xml:space="preserve"> de Admisiones y Ayuda Financiera de la escuela para hablar sobre las opciones de pago o resolver cualquier saldo pendiente. Asimismo, se deben pagar todas las cuotas deportivas para que los estudiantes puedan participar en actividades deportivas. Esta norma tiene como objetivo garantizar que todas las obligaciones financieras se cumplan a tiempo.</w:t>
      </w:r>
    </w:p>
    <w:p w14:paraId="22993289" w14:textId="77777777" w:rsidR="00E67AB9" w:rsidRPr="004B6722" w:rsidRDefault="00E67AB9">
      <w:pPr>
        <w:rPr>
          <w:rFonts w:ascii="Bookman Old Style" w:eastAsia="Bookman Old Style" w:hAnsi="Bookman Old Style" w:cs="Bookman Old Style"/>
          <w:sz w:val="24"/>
          <w:szCs w:val="24"/>
          <w:lang w:val="es-MX"/>
        </w:rPr>
      </w:pPr>
    </w:p>
    <w:p w14:paraId="00B3D066" w14:textId="74865B96"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b/>
          <w:color w:val="111111"/>
          <w:sz w:val="24"/>
          <w:szCs w:val="24"/>
          <w:shd w:val="clear" w:color="auto" w:fill="F9F9F9"/>
          <w:lang w:val="es-MX"/>
        </w:rPr>
        <w:t>CLASES DE PADRES REQUERIDOS:</w:t>
      </w:r>
      <w:r w:rsidRPr="004B6722">
        <w:rPr>
          <w:rFonts w:ascii="Bookman Old Style" w:eastAsia="Bookman Old Style" w:hAnsi="Bookman Old Style" w:cs="Bookman Old Style"/>
          <w:color w:val="111111"/>
          <w:sz w:val="24"/>
          <w:szCs w:val="24"/>
          <w:shd w:val="clear" w:color="auto" w:fill="F9F9F9"/>
          <w:lang w:val="es-MX"/>
        </w:rPr>
        <w:t xml:space="preserve"> </w:t>
      </w:r>
      <w:hyperlink r:id="rId7">
        <w:r w:rsidR="00626AF1" w:rsidRPr="004B6722">
          <w:rPr>
            <w:rFonts w:ascii="Bookman Old Style" w:eastAsia="Bookman Old Style" w:hAnsi="Bookman Old Style" w:cs="Bookman Old Style"/>
            <w:color w:val="1A0DAB"/>
            <w:sz w:val="24"/>
            <w:szCs w:val="24"/>
            <w:u w:val="single"/>
            <w:lang w:val="es-MX"/>
          </w:rPr>
          <w:t>www.csalsden.org</w:t>
        </w:r>
      </w:hyperlink>
      <w:r w:rsidRPr="004B6722">
        <w:rPr>
          <w:rFonts w:ascii="Bookman Old Style" w:eastAsia="Bookman Old Style" w:hAnsi="Bookman Old Style" w:cs="Bookman Old Style"/>
          <w:color w:val="111111"/>
          <w:sz w:val="24"/>
          <w:szCs w:val="24"/>
          <w:highlight w:val="white"/>
          <w:lang w:val="es-MX"/>
        </w:rPr>
        <w:t xml:space="preserve"> es el recurso para encontrar una lista de las clases, horas, fechas, ubicaciones y registro de los padres requeridos. La Arquidiócesis de</w:t>
      </w:r>
      <w:r w:rsidR="001C1C03">
        <w:rPr>
          <w:rFonts w:ascii="Bookman Old Style" w:eastAsia="Bookman Old Style" w:hAnsi="Bookman Old Style" w:cs="Bookman Old Style"/>
          <w:color w:val="111111"/>
          <w:sz w:val="24"/>
          <w:szCs w:val="24"/>
          <w:highlight w:val="white"/>
          <w:lang w:val="es-MX"/>
        </w:rPr>
        <w:t xml:space="preserve"> “</w:t>
      </w:r>
      <w:r w:rsidRPr="004B6722">
        <w:rPr>
          <w:rFonts w:ascii="Bookman Old Style" w:eastAsia="Bookman Old Style" w:hAnsi="Bookman Old Style" w:cs="Bookman Old Style"/>
          <w:color w:val="111111"/>
          <w:sz w:val="24"/>
          <w:szCs w:val="24"/>
          <w:highlight w:val="white"/>
          <w:lang w:val="es-MX"/>
        </w:rPr>
        <w:t>Denver Catholic Schools Athletic League</w:t>
      </w:r>
      <w:r w:rsidR="001C1C03">
        <w:rPr>
          <w:rFonts w:ascii="Bookman Old Style" w:eastAsia="Bookman Old Style" w:hAnsi="Bookman Old Style" w:cs="Bookman Old Style"/>
          <w:color w:val="111111"/>
          <w:sz w:val="24"/>
          <w:szCs w:val="24"/>
          <w:highlight w:val="white"/>
          <w:lang w:val="es-MX"/>
        </w:rPr>
        <w:t>”</w:t>
      </w:r>
      <w:r w:rsidRPr="004B6722">
        <w:rPr>
          <w:rFonts w:ascii="Bookman Old Style" w:eastAsia="Bookman Old Style" w:hAnsi="Bookman Old Style" w:cs="Bookman Old Style"/>
          <w:color w:val="111111"/>
          <w:sz w:val="24"/>
          <w:szCs w:val="24"/>
          <w:highlight w:val="white"/>
          <w:lang w:val="es-MX"/>
        </w:rPr>
        <w:t xml:space="preserve"> ha adoptado el </w:t>
      </w:r>
      <w:r w:rsidR="001C1C03">
        <w:rPr>
          <w:rFonts w:ascii="Bookman Old Style" w:eastAsia="Bookman Old Style" w:hAnsi="Bookman Old Style" w:cs="Bookman Old Style"/>
          <w:color w:val="111111"/>
          <w:sz w:val="24"/>
          <w:szCs w:val="24"/>
          <w:highlight w:val="white"/>
          <w:lang w:val="es-MX"/>
        </w:rPr>
        <w:t>“</w:t>
      </w:r>
      <w:r w:rsidRPr="004B6722">
        <w:rPr>
          <w:rFonts w:ascii="Bookman Old Style" w:eastAsia="Bookman Old Style" w:hAnsi="Bookman Old Style" w:cs="Bookman Old Style"/>
          <w:color w:val="111111"/>
          <w:sz w:val="24"/>
          <w:szCs w:val="24"/>
          <w:highlight w:val="white"/>
          <w:lang w:val="es-MX"/>
        </w:rPr>
        <w:t>Play Like a Champion Today (PLACT) Sports</w:t>
      </w:r>
      <w:r w:rsidR="001C1C03">
        <w:rPr>
          <w:rFonts w:ascii="Bookman Old Style" w:eastAsia="Bookman Old Style" w:hAnsi="Bookman Old Style" w:cs="Bookman Old Style"/>
          <w:color w:val="111111"/>
          <w:sz w:val="24"/>
          <w:szCs w:val="24"/>
          <w:highlight w:val="white"/>
          <w:lang w:val="es-MX"/>
        </w:rPr>
        <w:t>”</w:t>
      </w:r>
      <w:r w:rsidRPr="004B6722">
        <w:rPr>
          <w:rFonts w:ascii="Bookman Old Style" w:eastAsia="Bookman Old Style" w:hAnsi="Bookman Old Style" w:cs="Bookman Old Style"/>
          <w:color w:val="111111"/>
          <w:sz w:val="24"/>
          <w:szCs w:val="24"/>
          <w:highlight w:val="white"/>
          <w:lang w:val="es-MX"/>
        </w:rPr>
        <w:t xml:space="preserve"> como un programa de Ministerio de la Universidad de </w:t>
      </w:r>
      <w:proofErr w:type="spellStart"/>
      <w:r w:rsidRPr="004B6722">
        <w:rPr>
          <w:rFonts w:ascii="Bookman Old Style" w:eastAsia="Bookman Old Style" w:hAnsi="Bookman Old Style" w:cs="Bookman Old Style"/>
          <w:color w:val="111111"/>
          <w:sz w:val="24"/>
          <w:szCs w:val="24"/>
          <w:highlight w:val="white"/>
          <w:lang w:val="es-MX"/>
        </w:rPr>
        <w:t>Notre</w:t>
      </w:r>
      <w:proofErr w:type="spellEnd"/>
      <w:r w:rsidRPr="004B6722">
        <w:rPr>
          <w:rFonts w:ascii="Bookman Old Style" w:eastAsia="Bookman Old Style" w:hAnsi="Bookman Old Style" w:cs="Bookman Old Style"/>
          <w:color w:val="111111"/>
          <w:sz w:val="24"/>
          <w:szCs w:val="24"/>
          <w:highlight w:val="white"/>
          <w:lang w:val="es-MX"/>
        </w:rPr>
        <w:t xml:space="preserve"> Dame. La iniciativa Deportes como Ministerio de la Serie Educativa Jugar Como Un Campeón es un plan de estudios basado en la investigación, centrado en la infancia, está diseñado para ayudarnos a reconocer la naturaleza espiritual de los deportes, </w:t>
      </w:r>
      <w:r w:rsidRPr="004B6722">
        <w:rPr>
          <w:rFonts w:ascii="Bookman Old Style" w:eastAsia="Bookman Old Style" w:hAnsi="Bookman Old Style" w:cs="Bookman Old Style"/>
          <w:color w:val="111111"/>
          <w:sz w:val="24"/>
          <w:szCs w:val="24"/>
          <w:highlight w:val="white"/>
          <w:lang w:val="es-MX"/>
        </w:rPr>
        <w:lastRenderedPageBreak/>
        <w:t>capacitar a los entrenadores deportivos juveniles para que sean ministros eficaces; y promover el desarrollo moral y de carácter de nuestra juventud.</w:t>
      </w:r>
    </w:p>
    <w:p w14:paraId="0D4E7F1F" w14:textId="77777777"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color w:val="111111"/>
          <w:sz w:val="24"/>
          <w:szCs w:val="24"/>
          <w:highlight w:val="white"/>
          <w:lang w:val="es-MX"/>
        </w:rPr>
        <w:t xml:space="preserve">Todos los entrenadores y </w:t>
      </w:r>
      <w:proofErr w:type="gramStart"/>
      <w:r w:rsidRPr="004B6722">
        <w:rPr>
          <w:rFonts w:ascii="Bookman Old Style" w:eastAsia="Bookman Old Style" w:hAnsi="Bookman Old Style" w:cs="Bookman Old Style"/>
          <w:color w:val="111111"/>
          <w:sz w:val="24"/>
          <w:szCs w:val="24"/>
          <w:highlight w:val="white"/>
          <w:lang w:val="es-MX"/>
        </w:rPr>
        <w:t>las entrenadores asistentes</w:t>
      </w:r>
      <w:proofErr w:type="gramEnd"/>
      <w:r w:rsidRPr="004B6722">
        <w:rPr>
          <w:rFonts w:ascii="Bookman Old Style" w:eastAsia="Bookman Old Style" w:hAnsi="Bookman Old Style" w:cs="Bookman Old Style"/>
          <w:color w:val="111111"/>
          <w:sz w:val="24"/>
          <w:szCs w:val="24"/>
          <w:highlight w:val="white"/>
          <w:lang w:val="es-MX"/>
        </w:rPr>
        <w:t xml:space="preserve"> tendrán que asistir </w:t>
      </w:r>
      <w:proofErr w:type="gramStart"/>
      <w:r w:rsidRPr="004B6722">
        <w:rPr>
          <w:rFonts w:ascii="Bookman Old Style" w:eastAsia="Bookman Old Style" w:hAnsi="Bookman Old Style" w:cs="Bookman Old Style"/>
          <w:color w:val="111111"/>
          <w:sz w:val="24"/>
          <w:szCs w:val="24"/>
          <w:highlight w:val="white"/>
          <w:lang w:val="es-MX"/>
        </w:rPr>
        <w:t>al  "</w:t>
      </w:r>
      <w:proofErr w:type="gramEnd"/>
      <w:r w:rsidRPr="004B6722">
        <w:rPr>
          <w:rFonts w:ascii="Bookman Old Style" w:eastAsia="Bookman Old Style" w:hAnsi="Bookman Old Style" w:cs="Bookman Old Style"/>
          <w:color w:val="111111"/>
          <w:sz w:val="24"/>
          <w:szCs w:val="24"/>
          <w:highlight w:val="white"/>
          <w:lang w:val="es-MX"/>
        </w:rPr>
        <w:t xml:space="preserve">Taller de Entrenadores" y serán certificados para entrenar en la Liga Atlética de la Arquidiócesis de Denver. Los entrenadores y </w:t>
      </w:r>
      <w:proofErr w:type="gramStart"/>
      <w:r w:rsidRPr="004B6722">
        <w:rPr>
          <w:rFonts w:ascii="Bookman Old Style" w:eastAsia="Bookman Old Style" w:hAnsi="Bookman Old Style" w:cs="Bookman Old Style"/>
          <w:color w:val="111111"/>
          <w:sz w:val="24"/>
          <w:szCs w:val="24"/>
          <w:highlight w:val="white"/>
          <w:lang w:val="es-MX"/>
        </w:rPr>
        <w:t>las entrenadores asistentes</w:t>
      </w:r>
      <w:proofErr w:type="gramEnd"/>
      <w:r w:rsidRPr="004B6722">
        <w:rPr>
          <w:rFonts w:ascii="Bookman Old Style" w:eastAsia="Bookman Old Style" w:hAnsi="Bookman Old Style" w:cs="Bookman Old Style"/>
          <w:color w:val="111111"/>
          <w:sz w:val="24"/>
          <w:szCs w:val="24"/>
          <w:highlight w:val="white"/>
          <w:lang w:val="es-MX"/>
        </w:rPr>
        <w:t xml:space="preserve"> recibirán un certificado de taller DE PLACT junto con una insignia que indica nuestra solidaridad y compromiso con el CSAL y el PLACT.</w:t>
      </w:r>
    </w:p>
    <w:p w14:paraId="176F863B" w14:textId="77777777"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color w:val="111111"/>
          <w:sz w:val="24"/>
          <w:szCs w:val="24"/>
          <w:highlight w:val="white"/>
          <w:lang w:val="es-MX"/>
        </w:rPr>
        <w:t xml:space="preserve"> Todos los padres de los estudiantes que participen en los programas de CSAL asistirán a un "Taller de Padres" y recibirán un certificado de taller de PLACT que indica nuestra solidaridad y compromiso con el CSAL y el PLACT.</w:t>
      </w:r>
    </w:p>
    <w:p w14:paraId="2C7D4CBB" w14:textId="77777777"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color w:val="111111"/>
          <w:sz w:val="24"/>
          <w:szCs w:val="24"/>
          <w:highlight w:val="white"/>
          <w:lang w:val="es-MX"/>
        </w:rPr>
        <w:t xml:space="preserve">Al menos un padre por </w:t>
      </w:r>
      <w:proofErr w:type="gramStart"/>
      <w:r w:rsidRPr="004B6722">
        <w:rPr>
          <w:rFonts w:ascii="Bookman Old Style" w:eastAsia="Bookman Old Style" w:hAnsi="Bookman Old Style" w:cs="Bookman Old Style"/>
          <w:color w:val="111111"/>
          <w:sz w:val="24"/>
          <w:szCs w:val="24"/>
          <w:highlight w:val="white"/>
          <w:lang w:val="es-MX"/>
        </w:rPr>
        <w:t>familia,</w:t>
      </w:r>
      <w:proofErr w:type="gramEnd"/>
      <w:r w:rsidRPr="004B6722">
        <w:rPr>
          <w:rFonts w:ascii="Bookman Old Style" w:eastAsia="Bookman Old Style" w:hAnsi="Bookman Old Style" w:cs="Bookman Old Style"/>
          <w:color w:val="111111"/>
          <w:sz w:val="24"/>
          <w:szCs w:val="24"/>
          <w:highlight w:val="white"/>
          <w:lang w:val="es-MX"/>
        </w:rPr>
        <w:t xml:space="preserve"> debe asistir a un Taller de Padres para que su hijo participe en un deporte.  Las familias deben asistir a un solo taller.  El taller debe completarse antes de que el niño pueda participar en los deportes sin un período de gracia.</w:t>
      </w:r>
    </w:p>
    <w:p w14:paraId="5DF5621C" w14:textId="77777777" w:rsidR="00626AF1" w:rsidRPr="004B6722" w:rsidRDefault="00E412E5">
      <w:pPr>
        <w:rPr>
          <w:rFonts w:ascii="Bookman Old Style" w:eastAsia="Bookman Old Style" w:hAnsi="Bookman Old Style" w:cs="Bookman Old Style"/>
          <w:color w:val="111111"/>
          <w:sz w:val="24"/>
          <w:szCs w:val="24"/>
          <w:highlight w:val="white"/>
          <w:lang w:val="es-MX"/>
        </w:rPr>
      </w:pPr>
      <w:proofErr w:type="gramStart"/>
      <w:r w:rsidRPr="004B6722">
        <w:rPr>
          <w:rFonts w:ascii="Bookman Old Style" w:eastAsia="Bookman Old Style" w:hAnsi="Bookman Old Style" w:cs="Bookman Old Style"/>
          <w:b/>
          <w:color w:val="111111"/>
          <w:sz w:val="24"/>
          <w:szCs w:val="24"/>
          <w:highlight w:val="white"/>
          <w:lang w:val="es-MX"/>
        </w:rPr>
        <w:t>MODELO A SEGUIR</w:t>
      </w:r>
      <w:proofErr w:type="gramEnd"/>
      <w:r w:rsidRPr="004B6722">
        <w:rPr>
          <w:rFonts w:ascii="Bookman Old Style" w:eastAsia="Bookman Old Style" w:hAnsi="Bookman Old Style" w:cs="Bookman Old Style"/>
          <w:b/>
          <w:color w:val="111111"/>
          <w:sz w:val="24"/>
          <w:szCs w:val="24"/>
          <w:highlight w:val="white"/>
          <w:lang w:val="es-MX"/>
        </w:rPr>
        <w:t>/PROFESIONALISMO:</w:t>
      </w:r>
      <w:r w:rsidRPr="004B6722">
        <w:rPr>
          <w:rFonts w:ascii="Bookman Old Style" w:eastAsia="Bookman Old Style" w:hAnsi="Bookman Old Style" w:cs="Bookman Old Style"/>
          <w:color w:val="111111"/>
          <w:sz w:val="24"/>
          <w:szCs w:val="24"/>
          <w:highlight w:val="white"/>
          <w:lang w:val="es-MX"/>
        </w:rPr>
        <w:t xml:space="preserve"> Debido a que los jóvenes son impredecibles, muchos atletas imitan la acción de sus padres.  Los padres deben modelar un comportamiento ejemplar dentro y fuera del campo, y alentar a su atleta a hacer lo mismo. Como espectadores, los padres deben abstenerse de comunicarse con participantes, entrenadores y funcionarios hasta la finalización del evento.</w:t>
      </w:r>
    </w:p>
    <w:p w14:paraId="29C1A8E6" w14:textId="77777777"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b/>
          <w:color w:val="111111"/>
          <w:sz w:val="24"/>
          <w:szCs w:val="24"/>
          <w:highlight w:val="white"/>
          <w:lang w:val="es-MX"/>
        </w:rPr>
        <w:t>CONDUCIR A LAS COMPETENCIAS</w:t>
      </w:r>
      <w:r w:rsidRPr="004B6722">
        <w:rPr>
          <w:rFonts w:ascii="Bookman Old Style" w:eastAsia="Bookman Old Style" w:hAnsi="Bookman Old Style" w:cs="Bookman Old Style"/>
          <w:color w:val="111111"/>
          <w:sz w:val="24"/>
          <w:szCs w:val="24"/>
          <w:highlight w:val="white"/>
          <w:lang w:val="es-MX"/>
        </w:rPr>
        <w:t xml:space="preserve">: Todos los atletas deben tener un formulario de permiso firmado en el archivo de la escuela cada año académico. Este permiso permite que su estudiante viaje con otros padres/tutores y atletas hacia y desde la escuela a la competencia.  Ningún conductor menor de 18 años puede transportar a ningún otro atleta, incluso con un formulario de permiso.  Todos los asientos del vehículo deben tener acceso a las restricciones de seguridad y no estar llenos de gente.  Los maestros, el personal de la escuela y los entrenadores tienen prohibido conducir a cualquier atleta en cualquier momento.  </w:t>
      </w:r>
    </w:p>
    <w:p w14:paraId="05793DC0" w14:textId="77777777"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b/>
          <w:color w:val="111111"/>
          <w:sz w:val="24"/>
          <w:szCs w:val="24"/>
          <w:highlight w:val="white"/>
          <w:lang w:val="es-MX"/>
        </w:rPr>
        <w:t>PRÁCTICAS CERRADAS:</w:t>
      </w:r>
      <w:r w:rsidRPr="004B6722">
        <w:rPr>
          <w:rFonts w:ascii="Bookman Old Style" w:eastAsia="Bookman Old Style" w:hAnsi="Bookman Old Style" w:cs="Bookman Old Style"/>
          <w:color w:val="111111"/>
          <w:sz w:val="24"/>
          <w:szCs w:val="24"/>
          <w:highlight w:val="white"/>
          <w:lang w:val="es-MX"/>
        </w:rPr>
        <w:t xml:space="preserve"> Las prácticas están reservadas solo para atletas y entrenadores.  Por lo tanto, el gimnasio o campo está cerrado a espectadores de cualquier tipo. Sin familia, padres, hermanos o amigos.</w:t>
      </w:r>
    </w:p>
    <w:p w14:paraId="17429916" w14:textId="0F0764E1"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b/>
          <w:color w:val="111111"/>
          <w:sz w:val="24"/>
          <w:szCs w:val="24"/>
          <w:highlight w:val="white"/>
          <w:lang w:val="es-MX"/>
        </w:rPr>
        <w:t>SE ESPERA SUPERVISIÓN:</w:t>
      </w:r>
      <w:r w:rsidRPr="004B6722">
        <w:rPr>
          <w:rFonts w:ascii="Bookman Old Style" w:eastAsia="Bookman Old Style" w:hAnsi="Bookman Old Style" w:cs="Bookman Old Style"/>
          <w:color w:val="111111"/>
          <w:sz w:val="24"/>
          <w:szCs w:val="24"/>
          <w:highlight w:val="white"/>
          <w:lang w:val="es-MX"/>
        </w:rPr>
        <w:t xml:space="preserve"> Mientras asiste a un </w:t>
      </w:r>
      <w:r w:rsidR="000E0F6B">
        <w:rPr>
          <w:rFonts w:ascii="Bookman Old Style" w:eastAsia="Bookman Old Style" w:hAnsi="Bookman Old Style" w:cs="Bookman Old Style"/>
          <w:color w:val="111111"/>
          <w:sz w:val="24"/>
          <w:szCs w:val="24"/>
          <w:highlight w:val="white"/>
          <w:lang w:val="es-MX"/>
        </w:rPr>
        <w:t>juego</w:t>
      </w:r>
      <w:r w:rsidRPr="004B6722">
        <w:rPr>
          <w:rFonts w:ascii="Bookman Old Style" w:eastAsia="Bookman Old Style" w:hAnsi="Bookman Old Style" w:cs="Bookman Old Style"/>
          <w:color w:val="111111"/>
          <w:sz w:val="24"/>
          <w:szCs w:val="24"/>
          <w:highlight w:val="white"/>
          <w:lang w:val="es-MX"/>
        </w:rPr>
        <w:t xml:space="preserve"> ya sea en </w:t>
      </w:r>
      <w:proofErr w:type="spellStart"/>
      <w:r w:rsidR="008A188E">
        <w:rPr>
          <w:rFonts w:ascii="Bookman Old Style" w:eastAsia="Bookman Old Style" w:hAnsi="Bookman Old Style" w:cs="Bookman Old Style"/>
          <w:color w:val="111111"/>
          <w:sz w:val="24"/>
          <w:szCs w:val="24"/>
          <w:highlight w:val="white"/>
          <w:lang w:val="es-MX"/>
        </w:rPr>
        <w:t>EdG</w:t>
      </w:r>
      <w:proofErr w:type="spellEnd"/>
      <w:r w:rsidRPr="004B6722">
        <w:rPr>
          <w:rFonts w:ascii="Bookman Old Style" w:eastAsia="Bookman Old Style" w:hAnsi="Bookman Old Style" w:cs="Bookman Old Style"/>
          <w:color w:val="111111"/>
          <w:sz w:val="24"/>
          <w:szCs w:val="24"/>
          <w:highlight w:val="white"/>
          <w:lang w:val="es-MX"/>
        </w:rPr>
        <w:t xml:space="preserve"> o fuera, por favor supervise a sus hijos en todo momento. No deben correr, jugar o sentarse en el banquillo, especialmente en un alto tráfico de áreas de juego.  Entre períodos de juego, no debe haber niños jugando en la cancha o el campo, y no hay pelotas de ningún tipo que se traigan a la competencia a menos que sólo por razones de calentamiento previos al juego. Estos deben ser </w:t>
      </w:r>
      <w:r w:rsidRPr="004B6722">
        <w:rPr>
          <w:rFonts w:ascii="Bookman Old Style" w:eastAsia="Bookman Old Style" w:hAnsi="Bookman Old Style" w:cs="Bookman Old Style"/>
          <w:color w:val="111111"/>
          <w:sz w:val="24"/>
          <w:szCs w:val="24"/>
          <w:highlight w:val="white"/>
          <w:lang w:val="es-MX"/>
        </w:rPr>
        <w:lastRenderedPageBreak/>
        <w:t>mantenidos por un adulto o asegurados en todo momento para evitar la interrupción del juego y/o lesiones.</w:t>
      </w:r>
    </w:p>
    <w:p w14:paraId="70F7AC84" w14:textId="77777777" w:rsidR="00626AF1" w:rsidRPr="004B6722" w:rsidRDefault="00E412E5">
      <w:pPr>
        <w:rPr>
          <w:rFonts w:ascii="Bookman Old Style" w:eastAsia="Bookman Old Style" w:hAnsi="Bookman Old Style" w:cs="Bookman Old Style"/>
          <w:color w:val="111111"/>
          <w:sz w:val="24"/>
          <w:szCs w:val="24"/>
          <w:highlight w:val="white"/>
          <w:lang w:val="es-MX"/>
        </w:rPr>
      </w:pPr>
      <w:r w:rsidRPr="004B6722">
        <w:rPr>
          <w:rFonts w:ascii="Bookman Old Style" w:eastAsia="Bookman Old Style" w:hAnsi="Bookman Old Style" w:cs="Bookman Old Style"/>
          <w:b/>
          <w:color w:val="111111"/>
          <w:sz w:val="24"/>
          <w:szCs w:val="24"/>
          <w:highlight w:val="white"/>
          <w:lang w:val="es-MX"/>
        </w:rPr>
        <w:t>LESIONES:</w:t>
      </w:r>
      <w:r w:rsidRPr="004B6722">
        <w:rPr>
          <w:rFonts w:ascii="Bookman Old Style" w:eastAsia="Bookman Old Style" w:hAnsi="Bookman Old Style" w:cs="Bookman Old Style"/>
          <w:color w:val="111111"/>
          <w:sz w:val="24"/>
          <w:szCs w:val="24"/>
          <w:highlight w:val="white"/>
          <w:lang w:val="es-MX"/>
        </w:rPr>
        <w:t xml:space="preserve"> Todas las lesiones deben ser reportadas al entrenador inmediatamente para que se pueda llenar un formulario de informe de lesiones y se pueda prestar atención a la lesión para el cuidado adecuado.  Los padres/tutores serán notificados inmediatamente de cualquier lesión por teléfono y luego seguidos por correo electrónico.  El regreso al juego es a discreción de un médico, entrenador o director deportivo dependiendo de la naturaleza y la gravedad de la lesión.</w:t>
      </w:r>
    </w:p>
    <w:p w14:paraId="68A247C0" w14:textId="77777777" w:rsidR="00626AF1" w:rsidRPr="004B6722" w:rsidRDefault="00626AF1">
      <w:pPr>
        <w:jc w:val="both"/>
        <w:rPr>
          <w:rFonts w:ascii="Quattrocento Sans" w:eastAsia="Quattrocento Sans" w:hAnsi="Quattrocento Sans" w:cs="Quattrocento Sans"/>
          <w:color w:val="111111"/>
          <w:sz w:val="24"/>
          <w:szCs w:val="24"/>
          <w:shd w:val="clear" w:color="auto" w:fill="F9F9F9"/>
          <w:lang w:val="es-MX"/>
        </w:rPr>
      </w:pPr>
    </w:p>
    <w:p w14:paraId="34A77E12"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INFORMACIÓN SOBRE LA CONMOCIÓN CEREBRAL DE LOS PADRES/ATLETAS</w:t>
      </w:r>
    </w:p>
    <w:p w14:paraId="189C52E8"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Todos los atletas estudiantes y sus padres/tutores deben recibir información sobre la conmoción cerebral y la lesión en la cabeza antes de comenzar la competencia atlética.  Los estudiantes sospechosos de sufrir una conmoción cerebral o lesiones en la cabeza deben ser retirados del juego y no se les debe permitir regresar al deporte hasta que sea evaluado por y reciba una autorización por escrito de un proveedor de atención médica con licencia capacitado en el manejo de la conmoción cerebral y lesiones en la cabeza.</w:t>
      </w:r>
    </w:p>
    <w:p w14:paraId="40254401"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Una conmoción cerebral es un tipo de lesión cerebral traumática que cambia la forma en que el cerebro normalmente funciona.  Una conmoción cerebral es causada por un golpe, golpe o sacudida en la cabeza o el cuerpo que hace que la cabeza y el cerebro se muevan rápidamente hacia adelante y hacia atrás.  Incluso un "</w:t>
      </w:r>
      <w:proofErr w:type="spellStart"/>
      <w:r w:rsidRPr="004B6722">
        <w:rPr>
          <w:rFonts w:ascii="Bookman Old Style" w:eastAsia="Bookman Old Style" w:hAnsi="Bookman Old Style" w:cs="Bookman Old Style"/>
          <w:sz w:val="24"/>
          <w:szCs w:val="24"/>
          <w:lang w:val="es-MX"/>
        </w:rPr>
        <w:t>ding</w:t>
      </w:r>
      <w:proofErr w:type="spellEnd"/>
      <w:r w:rsidRPr="004B6722">
        <w:rPr>
          <w:rFonts w:ascii="Bookman Old Style" w:eastAsia="Bookman Old Style" w:hAnsi="Bookman Old Style" w:cs="Bookman Old Style"/>
          <w:sz w:val="24"/>
          <w:szCs w:val="24"/>
          <w:lang w:val="es-MX"/>
        </w:rPr>
        <w:t>", "hacer sonar la campana", o lo que parece ser un golpe leve o un golpe en la cabeza puede ser grave.</w:t>
      </w:r>
    </w:p>
    <w:p w14:paraId="70AEBD44" w14:textId="77777777" w:rsidR="00626AF1" w:rsidRPr="004B6722" w:rsidRDefault="00626AF1">
      <w:pPr>
        <w:rPr>
          <w:rFonts w:ascii="Bookman Old Style" w:eastAsia="Bookman Old Style" w:hAnsi="Bookman Old Style" w:cs="Bookman Old Style"/>
          <w:sz w:val="24"/>
          <w:szCs w:val="24"/>
          <w:lang w:val="es-MX"/>
        </w:rPr>
      </w:pPr>
    </w:p>
    <w:p w14:paraId="7A9FD0E9" w14:textId="77777777" w:rsidR="00626AF1" w:rsidRPr="004B6722" w:rsidRDefault="00E412E5">
      <w:pP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¿CUALES SON LOS SIGNOS Y SÍNTOMAS DE LA CONMOCIÓN CEREBRAL?</w:t>
      </w:r>
    </w:p>
    <w:p w14:paraId="601E7A8C"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Los signos y síntomas de la conmoción cerebral pueden aparecer inmediatamente después de la lesión o no aparecer o ser notados hasta días o semanas después de la lesión.</w:t>
      </w:r>
    </w:p>
    <w:p w14:paraId="0C502919"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Si un atleta reporta uno o más síntomas de conmoción cerebral que se enumeran a continuación después de un golpe, golpe o sacudida en la cabeza o el cuerpo, debe mantenerse fuera del juego el día de la lesión y hasta que un</w:t>
      </w:r>
    </w:p>
    <w:p w14:paraId="7A456E8F"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profesional de la salud, con experiencia en la evaluación de la conmoción cerebral, dice que está libre de síntomas y está bien volver a jugar.</w:t>
      </w:r>
    </w:p>
    <w:p w14:paraId="54AF52EB"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lastRenderedPageBreak/>
        <w:t>SIGNOS OBSERVADOS POR LOS SÍNTOMAS DEL PERSONAL DE ENTRENAMIENTO REPORTADOS POR EL ATLETA</w:t>
      </w:r>
    </w:p>
    <w:p w14:paraId="650CDBA8"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Aparece aturdido o aturdido Dolor de cabeza o "presión" en la cabeza</w:t>
      </w:r>
    </w:p>
    <w:p w14:paraId="3953B784"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Está confundido acerca de la asignación o posición Náuseas o vómitos</w:t>
      </w:r>
    </w:p>
    <w:p w14:paraId="5BB4039D"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Olvida una instrucción</w:t>
      </w:r>
    </w:p>
    <w:p w14:paraId="23FB94E0"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 Problemas de equilibrio o mareos</w:t>
      </w:r>
    </w:p>
    <w:p w14:paraId="058B0C00"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No está seguro del juego, puntuación, u oponente</w:t>
      </w:r>
    </w:p>
    <w:p w14:paraId="42581F70"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Visión doble o borrosa</w:t>
      </w:r>
    </w:p>
    <w:p w14:paraId="49BAD172"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Sensibilidad a la luz</w:t>
      </w:r>
    </w:p>
    <w:p w14:paraId="1F01E060"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Responde preguntas lentamente </w:t>
      </w:r>
    </w:p>
    <w:p w14:paraId="2609942D"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Sensibilidad al ruido</w:t>
      </w:r>
    </w:p>
    <w:p w14:paraId="588638E5"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Pierde el conocimiento (incluso brevemente) sentirse lento y brumoso</w:t>
      </w:r>
    </w:p>
    <w:p w14:paraId="30418C06"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Muestra cambios de humor, comportamiento o personalidad Problemas de concentración o memoria</w:t>
      </w:r>
    </w:p>
    <w:p w14:paraId="5DA58C0F"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No se pueden recordar eventos antes de golpear o caer, confusión</w:t>
      </w:r>
    </w:p>
    <w:p w14:paraId="32FAF909"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No puedo recordar eventos después de golpear o caer Simplemente no "sentirse bien" o "sentirse abajo"</w:t>
      </w:r>
    </w:p>
    <w:p w14:paraId="6130A316" w14:textId="77777777" w:rsidR="00626AF1" w:rsidRPr="004B6722" w:rsidRDefault="00626AF1">
      <w:pPr>
        <w:rPr>
          <w:rFonts w:ascii="Bookman Old Style" w:eastAsia="Bookman Old Style" w:hAnsi="Bookman Old Style" w:cs="Bookman Old Style"/>
          <w:sz w:val="24"/>
          <w:szCs w:val="24"/>
          <w:lang w:val="es-MX"/>
        </w:rPr>
      </w:pPr>
    </w:p>
    <w:p w14:paraId="21ED7483"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SIGNOS DE PELIGRO DE CONMOCIÓN CEREBRAL</w:t>
      </w:r>
    </w:p>
    <w:p w14:paraId="2D9B802F"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En raras ocasiones, se puede formar un coágulo de sangre peligroso en el cerebro en una persona con una conmoción cerebral y abarrotar el cerebro contra el cráneo.  Un atleta debe recibir atención médica inmediata si después de un </w:t>
      </w:r>
      <w:proofErr w:type="spellStart"/>
      <w:proofErr w:type="gramStart"/>
      <w:r w:rsidRPr="004B6722">
        <w:rPr>
          <w:rFonts w:ascii="Bookman Old Style" w:eastAsia="Bookman Old Style" w:hAnsi="Bookman Old Style" w:cs="Bookman Old Style"/>
          <w:sz w:val="24"/>
          <w:szCs w:val="24"/>
          <w:lang w:val="es-MX"/>
        </w:rPr>
        <w:t>golpe,y</w:t>
      </w:r>
      <w:proofErr w:type="spellEnd"/>
      <w:proofErr w:type="gramEnd"/>
      <w:r w:rsidRPr="004B6722">
        <w:rPr>
          <w:rFonts w:ascii="Bookman Old Style" w:eastAsia="Bookman Old Style" w:hAnsi="Bookman Old Style" w:cs="Bookman Old Style"/>
          <w:sz w:val="24"/>
          <w:szCs w:val="24"/>
          <w:lang w:val="es-MX"/>
        </w:rPr>
        <w:t>/o sacudir la cabeza o el cuerpo exhibe cualquiera de los siguientes signos de peligro:</w:t>
      </w:r>
    </w:p>
    <w:p w14:paraId="41916690"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Una pupila más grande que la otra</w:t>
      </w:r>
    </w:p>
    <w:p w14:paraId="021873D7"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Está somnoliento o no se puede despertar</w:t>
      </w:r>
    </w:p>
    <w:p w14:paraId="7F20A431"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Un dolor de cabeza que no sólo no disminuye, sino que empeora</w:t>
      </w:r>
    </w:p>
    <w:p w14:paraId="2247E8A3"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Debilidad, entumecimiento o disminución de la coordinación</w:t>
      </w:r>
    </w:p>
    <w:p w14:paraId="3BB470EF"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Vómitos o náuseas repetidos</w:t>
      </w:r>
    </w:p>
    <w:p w14:paraId="145D51C0"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Habla arrastrada</w:t>
      </w:r>
    </w:p>
    <w:p w14:paraId="5B15ECD1"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lastRenderedPageBreak/>
        <w:t xml:space="preserve">·        Convulsiones </w:t>
      </w:r>
    </w:p>
    <w:p w14:paraId="732B055C"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No se puede reconocer personas o lugares</w:t>
      </w:r>
    </w:p>
    <w:p w14:paraId="547988CA"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Se confunde, inquieto o agitado cada vez más</w:t>
      </w:r>
    </w:p>
    <w:p w14:paraId="55819CA6"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Tiene un comportamiento inusual</w:t>
      </w:r>
    </w:p>
    <w:p w14:paraId="68638264"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        Pierde el conocimiento (incluso una breve pérdida de conciencia debe </w:t>
      </w:r>
    </w:p>
    <w:p w14:paraId="4C8E1A5B"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        tomarse en serio)</w:t>
      </w:r>
    </w:p>
    <w:p w14:paraId="029601B5" w14:textId="77777777" w:rsidR="00626AF1" w:rsidRPr="004B6722" w:rsidRDefault="00626AF1">
      <w:pPr>
        <w:rPr>
          <w:rFonts w:ascii="Bookman Old Style" w:eastAsia="Bookman Old Style" w:hAnsi="Bookman Old Style" w:cs="Bookman Old Style"/>
          <w:b/>
          <w:sz w:val="24"/>
          <w:szCs w:val="24"/>
          <w:lang w:val="es-MX"/>
        </w:rPr>
      </w:pPr>
    </w:p>
    <w:p w14:paraId="4FCC3EC4" w14:textId="77777777" w:rsidR="00626AF1" w:rsidRPr="004B6722" w:rsidRDefault="00E412E5">
      <w:pP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¿POR QUÉ UN ATLETA DEBE INFORMAR SUS SÍNTOMAS?</w:t>
      </w:r>
    </w:p>
    <w:p w14:paraId="6990C004"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Si un atleta tiene una conmoción cerebral, su cerebro necesita tiempo para sanar.  Mientras el cerebro de un atleta se está curando, es mucho más probable que tenga otra conmoción cerebral.  Las conmociones cerebrales repetidas pueden aumentar el tiempo que se tarda en recuperarse.  En raras ocasiones, conmociones cerebrales repetidas pueden resultar en hinchazón cerebral o daño permanente a su cerebro.  Incluso pueden ser fatales.</w:t>
      </w:r>
    </w:p>
    <w:p w14:paraId="71234FFD" w14:textId="77777777" w:rsidR="00626AF1" w:rsidRPr="004B6722" w:rsidRDefault="00E412E5">
      <w:pP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 xml:space="preserve">¿QUÉ DEBE HACER SI CREE QUE SU ATLETA TIENE UNA CONMOCIÓN CEREBRAL?  </w:t>
      </w:r>
    </w:p>
    <w:p w14:paraId="72C08462"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Si sospechas que un atleta tiene una conmoción cerebral, retire al atleta del juego y busque atención médica.  No trate de juzgar la gravedad de la lesión usted mismo.  Mantenga al atleta fuera de juego el día de la lesión y hasta que un profesional de la salud, con experiencia en la evaluación de la conmoción cerebral, dice que está libre de síntomas y está bien volver a jugar.</w:t>
      </w:r>
    </w:p>
    <w:p w14:paraId="5EA39DF5"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El descanso es la clave para ayudar a un atleta a recuperarse de una conmoción cerebral.  Hacer ejercicio o actividades que impliquen mucha concentración, como estudiar, trabajar en la computadora o jugar videojuegos, puede hacer que los síntomas de la conmoción cerebral </w:t>
      </w:r>
      <w:proofErr w:type="spellStart"/>
      <w:r w:rsidRPr="004B6722">
        <w:rPr>
          <w:rFonts w:ascii="Bookman Old Style" w:eastAsia="Bookman Old Style" w:hAnsi="Bookman Old Style" w:cs="Bookman Old Style"/>
          <w:sz w:val="24"/>
          <w:szCs w:val="24"/>
          <w:lang w:val="es-MX"/>
        </w:rPr>
        <w:t>re-aparezcan</w:t>
      </w:r>
      <w:proofErr w:type="spellEnd"/>
      <w:r w:rsidRPr="004B6722">
        <w:rPr>
          <w:rFonts w:ascii="Bookman Old Style" w:eastAsia="Bookman Old Style" w:hAnsi="Bookman Old Style" w:cs="Bookman Old Style"/>
          <w:sz w:val="24"/>
          <w:szCs w:val="24"/>
          <w:lang w:val="es-MX"/>
        </w:rPr>
        <w:t xml:space="preserve"> o empeoren.  Después de una conmoción cerebral, el regreso al deporte y a la escuela es un proceso gradual que debe ser cuidadosamente administrado y monitoreado por un profesional de la salud.</w:t>
      </w:r>
    </w:p>
    <w:p w14:paraId="177FDC05" w14:textId="1F1626A7" w:rsidR="00626AF1" w:rsidRPr="004B6722" w:rsidRDefault="00E412E5">
      <w:pP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color w:val="111111"/>
          <w:sz w:val="24"/>
          <w:szCs w:val="24"/>
          <w:shd w:val="clear" w:color="auto" w:fill="F9F9F9"/>
          <w:lang w:val="es-MX"/>
        </w:rPr>
        <w:t>RECUERDE - Las conmociones cerebrales afectan a las personas de manera diferente. Mientras que la mayoría de los atletas con conmoción cerebral se recuperan rápida y completamente, algunas personas tendrán síntomas que duran días, o incluso semanas. Una conmoción cerebral más grave puede durar meses o más.</w:t>
      </w:r>
      <w:r w:rsidRPr="004B6722">
        <w:rPr>
          <w:rFonts w:ascii="Bookman Old Style" w:eastAsia="Bookman Old Style" w:hAnsi="Bookman Old Style" w:cs="Bookman Old Style"/>
          <w:b/>
          <w:color w:val="111111"/>
          <w:sz w:val="24"/>
          <w:szCs w:val="24"/>
          <w:lang w:val="es-MX"/>
        </w:rPr>
        <w:br/>
      </w:r>
      <w:r w:rsidRPr="00E67AB9">
        <w:rPr>
          <w:rFonts w:ascii="Bookman Old Style" w:eastAsia="Bookman Old Style" w:hAnsi="Bookman Old Style" w:cs="Bookman Old Style"/>
          <w:b/>
          <w:color w:val="111111"/>
          <w:sz w:val="24"/>
          <w:szCs w:val="24"/>
          <w:shd w:val="clear" w:color="auto" w:fill="F9F9F9"/>
          <w:lang w:val="es-MX"/>
        </w:rPr>
        <w:t xml:space="preserve">Es mejor perderse un partido que toda la temporada. </w:t>
      </w:r>
      <w:r w:rsidRPr="004B6722">
        <w:rPr>
          <w:rFonts w:ascii="Bookman Old Style" w:eastAsia="Bookman Old Style" w:hAnsi="Bookman Old Style" w:cs="Bookman Old Style"/>
          <w:b/>
          <w:color w:val="111111"/>
          <w:sz w:val="24"/>
          <w:szCs w:val="24"/>
          <w:shd w:val="clear" w:color="auto" w:fill="F9F9F9"/>
          <w:lang w:val="es-MX"/>
        </w:rPr>
        <w:t xml:space="preserve">Para obtener más información sobre las conmociones cerebrales, visite: </w:t>
      </w:r>
      <w:hyperlink r:id="rId8">
        <w:r w:rsidR="00626AF1" w:rsidRPr="004B6722">
          <w:rPr>
            <w:rFonts w:ascii="Bookman Old Style" w:eastAsia="Bookman Old Style" w:hAnsi="Bookman Old Style" w:cs="Bookman Old Style"/>
            <w:b/>
            <w:color w:val="1155CC"/>
            <w:sz w:val="24"/>
            <w:szCs w:val="24"/>
            <w:u w:val="single"/>
            <w:lang w:val="es-MX"/>
          </w:rPr>
          <w:t>Hoja informativa sobre la conmoción cerebral</w:t>
        </w:r>
      </w:hyperlink>
    </w:p>
    <w:p w14:paraId="1F2858B3" w14:textId="77777777" w:rsidR="00626AF1" w:rsidRPr="004B6722" w:rsidRDefault="00626AF1">
      <w:pPr>
        <w:rPr>
          <w:rFonts w:ascii="Bookman Old Style" w:eastAsia="Bookman Old Style" w:hAnsi="Bookman Old Style" w:cs="Bookman Old Style"/>
          <w:sz w:val="24"/>
          <w:szCs w:val="24"/>
          <w:lang w:val="es-MX"/>
        </w:rPr>
      </w:pPr>
    </w:p>
    <w:p w14:paraId="69DF9D4C"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ENTRENADORES/VOLUNTARIOS:</w:t>
      </w:r>
    </w:p>
    <w:p w14:paraId="42A25762" w14:textId="77777777" w:rsidR="00626AF1" w:rsidRPr="004B6722" w:rsidRDefault="00626AF1">
      <w:pPr>
        <w:rPr>
          <w:rFonts w:ascii="Bookman Old Style" w:eastAsia="Bookman Old Style" w:hAnsi="Bookman Old Style" w:cs="Bookman Old Style"/>
          <w:sz w:val="24"/>
          <w:szCs w:val="24"/>
          <w:lang w:val="es-MX"/>
        </w:rPr>
      </w:pPr>
    </w:p>
    <w:p w14:paraId="68FF1E38"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Conducta profesional de los entrenadores: Se espera que todos los entrenadores o voluntarios del equipo se conduzcan de manera profesional. Los entrenadores tienen ciertas obligaciones con los jóvenes y que nunca deben olvidar cuánta influencia tienen en sus jugadores. Debido a esta responsabilidad, un entrenador debe ser </w:t>
      </w:r>
      <w:proofErr w:type="gramStart"/>
      <w:r w:rsidRPr="004B6722">
        <w:rPr>
          <w:rFonts w:ascii="Bookman Old Style" w:eastAsia="Bookman Old Style" w:hAnsi="Bookman Old Style" w:cs="Bookman Old Style"/>
          <w:sz w:val="24"/>
          <w:szCs w:val="24"/>
          <w:lang w:val="es-MX"/>
        </w:rPr>
        <w:t>un buen modelo a seguir</w:t>
      </w:r>
      <w:proofErr w:type="gramEnd"/>
      <w:r w:rsidRPr="004B6722">
        <w:rPr>
          <w:rFonts w:ascii="Bookman Old Style" w:eastAsia="Bookman Old Style" w:hAnsi="Bookman Old Style" w:cs="Bookman Old Style"/>
          <w:sz w:val="24"/>
          <w:szCs w:val="24"/>
          <w:lang w:val="es-MX"/>
        </w:rPr>
        <w:t xml:space="preserve">. Cualquier falta técnica que se dé a los entrenadores por conducta antideportiva, arrebatos emocionales y comportamiento desafiante/irrespetuoso son especialmente contradictorios con la misión y la filosofía. Por lo tanto, cualquier entrenador que reciba una falta técnica está obligado a informar inmediatamente de la ofensa y tener una conferencia con el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Si el incidente involucró a un entrenador demostrando un mal comportamiento, una investigación comenzará a determinar la cantidad y el alcance de las medidas disciplinarias que se deben tomar.  </w:t>
      </w:r>
    </w:p>
    <w:p w14:paraId="1E373F76"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El bienestar de sus atletas también debe ser la máxima prioridad. Las habilidades organizativas, la buena comunicación entre los jugadores, los padres, los grupos de apoyo y la administración escolar son parte de sus expectativas. Como personas profesionales, se espera que los entrenadores se mantengan al tanto de las tendencias y desarrollos actuales dentro de los deportes.</w:t>
      </w:r>
    </w:p>
    <w:p w14:paraId="488A41AC"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color w:val="111111"/>
          <w:sz w:val="24"/>
          <w:szCs w:val="24"/>
          <w:highlight w:val="yellow"/>
          <w:lang w:val="es-MX"/>
        </w:rPr>
        <w:t xml:space="preserve">POLÍTICA ACERCA DEL COVID </w:t>
      </w:r>
      <w:proofErr w:type="gramStart"/>
      <w:r w:rsidRPr="004B6722">
        <w:rPr>
          <w:rFonts w:ascii="Bookman Old Style" w:eastAsia="Bookman Old Style" w:hAnsi="Bookman Old Style" w:cs="Bookman Old Style"/>
          <w:b/>
          <w:color w:val="111111"/>
          <w:sz w:val="24"/>
          <w:szCs w:val="24"/>
          <w:highlight w:val="yellow"/>
          <w:lang w:val="es-MX"/>
        </w:rPr>
        <w:t xml:space="preserve">2019 </w:t>
      </w:r>
      <w:r w:rsidRPr="004B6722">
        <w:rPr>
          <w:rFonts w:ascii="Bookman Old Style" w:eastAsia="Bookman Old Style" w:hAnsi="Bookman Old Style" w:cs="Bookman Old Style"/>
          <w:b/>
          <w:color w:val="111111"/>
          <w:sz w:val="24"/>
          <w:szCs w:val="24"/>
          <w:lang w:val="es-MX"/>
        </w:rPr>
        <w:t xml:space="preserve"> </w:t>
      </w:r>
      <w:r w:rsidRPr="004B6722">
        <w:rPr>
          <w:rFonts w:ascii="Bookman Old Style" w:eastAsia="Bookman Old Style" w:hAnsi="Bookman Old Style" w:cs="Bookman Old Style"/>
          <w:color w:val="111111"/>
          <w:sz w:val="24"/>
          <w:szCs w:val="24"/>
          <w:lang w:val="es-MX"/>
        </w:rPr>
        <w:t>De</w:t>
      </w:r>
      <w:proofErr w:type="gramEnd"/>
      <w:r w:rsidRPr="004B6722">
        <w:rPr>
          <w:rFonts w:ascii="Bookman Old Style" w:eastAsia="Bookman Old Style" w:hAnsi="Bookman Old Style" w:cs="Bookman Old Style"/>
          <w:color w:val="111111"/>
          <w:sz w:val="24"/>
          <w:szCs w:val="24"/>
          <w:lang w:val="es-MX"/>
        </w:rPr>
        <w:t xml:space="preserve"> acuerdo al condado de Denver para TODAS las personas que acepten ser voluntarios para entrenar a uno de los equipos deportivos es mandatorio el estar vacunados sólo se hará excepción por razones médicas o religiosas. Favor de entregar al </w:t>
      </w:r>
      <w:proofErr w:type="gramStart"/>
      <w:r w:rsidRPr="004B6722">
        <w:rPr>
          <w:rFonts w:ascii="Bookman Old Style" w:eastAsia="Bookman Old Style" w:hAnsi="Bookman Old Style" w:cs="Bookman Old Style"/>
          <w:color w:val="111111"/>
          <w:sz w:val="24"/>
          <w:szCs w:val="24"/>
          <w:lang w:val="es-MX"/>
        </w:rPr>
        <w:t>Director</w:t>
      </w:r>
      <w:proofErr w:type="gramEnd"/>
      <w:r w:rsidRPr="004B6722">
        <w:rPr>
          <w:rFonts w:ascii="Bookman Old Style" w:eastAsia="Bookman Old Style" w:hAnsi="Bookman Old Style" w:cs="Bookman Old Style"/>
          <w:color w:val="111111"/>
          <w:sz w:val="24"/>
          <w:szCs w:val="24"/>
          <w:lang w:val="es-MX"/>
        </w:rPr>
        <w:t xml:space="preserve"> Atlético una copia de su registro de vacunación. </w:t>
      </w:r>
      <w:r w:rsidRPr="004B6722">
        <w:rPr>
          <w:rFonts w:ascii="Bookman Old Style" w:eastAsia="Bookman Old Style" w:hAnsi="Bookman Old Style" w:cs="Bookman Old Style"/>
          <w:sz w:val="24"/>
          <w:szCs w:val="24"/>
          <w:lang w:val="es-MX"/>
        </w:rPr>
        <w:t xml:space="preserve"> </w:t>
      </w:r>
    </w:p>
    <w:p w14:paraId="7B0638F9"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Todos los entrenadores deben obtener una verificación de antecedentes antes de que se involucren. Los formularios de verificación de antecedentes están disponibles en la oficina principal. Los entrenadores también deben haber completado los requisitos de CSAL. Todas las clases, fechas, horarios y ubicaciones y registro se pueden encontrar en www.csalden.org.  </w:t>
      </w:r>
    </w:p>
    <w:p w14:paraId="38C4B253"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 xml:space="preserve">Se requiere una prueba de finalización antes de cualquier contacto con los atletas y debe ser proporcionada al </w:t>
      </w:r>
      <w:proofErr w:type="gramStart"/>
      <w:r w:rsidRPr="004B6722">
        <w:rPr>
          <w:rFonts w:ascii="Bookman Old Style" w:eastAsia="Bookman Old Style" w:hAnsi="Bookman Old Style" w:cs="Bookman Old Style"/>
          <w:b/>
          <w:sz w:val="24"/>
          <w:szCs w:val="24"/>
          <w:lang w:val="es-MX"/>
        </w:rPr>
        <w:t>Director</w:t>
      </w:r>
      <w:proofErr w:type="gramEnd"/>
      <w:r w:rsidRPr="004B6722">
        <w:rPr>
          <w:rFonts w:ascii="Bookman Old Style" w:eastAsia="Bookman Old Style" w:hAnsi="Bookman Old Style" w:cs="Bookman Old Style"/>
          <w:b/>
          <w:sz w:val="24"/>
          <w:szCs w:val="24"/>
          <w:lang w:val="es-MX"/>
        </w:rPr>
        <w:t xml:space="preserve"> Atlético para mantener en el archivo.</w:t>
      </w:r>
    </w:p>
    <w:p w14:paraId="6CF9FC62" w14:textId="77777777" w:rsidR="00626AF1" w:rsidRPr="004B6722" w:rsidRDefault="00E412E5">
      <w:pPr>
        <w:rPr>
          <w:rFonts w:ascii="Bookman Old Style" w:eastAsia="Bookman Old Style" w:hAnsi="Bookman Old Style" w:cs="Bookman Old Style"/>
          <w:b/>
          <w:color w:val="111111"/>
          <w:sz w:val="24"/>
          <w:szCs w:val="24"/>
          <w:shd w:val="clear" w:color="auto" w:fill="F9F9F9"/>
          <w:lang w:val="es-MX"/>
        </w:rPr>
      </w:pPr>
      <w:r w:rsidRPr="004B6722">
        <w:rPr>
          <w:rFonts w:ascii="Bookman Old Style" w:eastAsia="Bookman Old Style" w:hAnsi="Bookman Old Style" w:cs="Bookman Old Style"/>
          <w:b/>
          <w:color w:val="111111"/>
          <w:sz w:val="24"/>
          <w:szCs w:val="24"/>
          <w:shd w:val="clear" w:color="auto" w:fill="F9F9F9"/>
          <w:lang w:val="es-MX"/>
        </w:rPr>
        <w:t>Para ser claros, la siguiente lista debe ser completada para todos los entrenadores antes de que comience cada temporada.</w:t>
      </w:r>
    </w:p>
    <w:p w14:paraId="4D541A76" w14:textId="77777777" w:rsidR="00626AF1" w:rsidRPr="004B6722" w:rsidRDefault="00E412E5">
      <w:pPr>
        <w:rPr>
          <w:rFonts w:ascii="Bookman Old Style" w:eastAsia="Bookman Old Style" w:hAnsi="Bookman Old Style" w:cs="Bookman Old Style"/>
          <w:color w:val="111111"/>
          <w:sz w:val="24"/>
          <w:szCs w:val="24"/>
          <w:shd w:val="clear" w:color="auto" w:fill="F9F9F9"/>
          <w:lang w:val="es-MX"/>
        </w:rPr>
      </w:pPr>
      <w:r w:rsidRPr="004B6722">
        <w:rPr>
          <w:rFonts w:ascii="Bookman Old Style" w:eastAsia="Bookman Old Style" w:hAnsi="Bookman Old Style" w:cs="Bookman Old Style"/>
          <w:b/>
          <w:color w:val="111111"/>
          <w:sz w:val="24"/>
          <w:szCs w:val="24"/>
          <w:lang w:val="es-MX"/>
        </w:rPr>
        <w:lastRenderedPageBreak/>
        <w:br/>
      </w:r>
      <w:r w:rsidRPr="004B6722">
        <w:rPr>
          <w:rFonts w:ascii="Bookman Old Style" w:eastAsia="Bookman Old Style" w:hAnsi="Bookman Old Style" w:cs="Bookman Old Style"/>
          <w:color w:val="111111"/>
          <w:sz w:val="24"/>
          <w:szCs w:val="24"/>
          <w:shd w:val="clear" w:color="auto" w:fill="F9F9F9"/>
          <w:lang w:val="es-MX"/>
        </w:rPr>
        <w:t xml:space="preserve">1. Clase de conmoción completada anualmente. Los certificados se presentan con el director deportivo de la escuela. </w:t>
      </w:r>
      <w:r w:rsidRPr="004B6722">
        <w:rPr>
          <w:rFonts w:ascii="Bookman Old Style" w:eastAsia="Bookman Old Style" w:hAnsi="Bookman Old Style" w:cs="Bookman Old Style"/>
          <w:color w:val="111111"/>
          <w:sz w:val="24"/>
          <w:szCs w:val="24"/>
          <w:lang w:val="es-MX"/>
        </w:rPr>
        <w:br/>
      </w:r>
      <w:hyperlink r:id="rId9">
        <w:r w:rsidR="00626AF1" w:rsidRPr="004B6722">
          <w:rPr>
            <w:rFonts w:ascii="Bookman Old Style" w:eastAsia="Bookman Old Style" w:hAnsi="Bookman Old Style" w:cs="Bookman Old Style"/>
            <w:color w:val="1155CC"/>
            <w:sz w:val="24"/>
            <w:szCs w:val="24"/>
            <w:u w:val="single"/>
            <w:lang w:val="es-MX"/>
          </w:rPr>
          <w:t>HEADS UP to Youth Sports: Online Training | HEADS UP</w:t>
        </w:r>
      </w:hyperlink>
      <w:r w:rsidRPr="004B6722">
        <w:rPr>
          <w:rFonts w:ascii="Bookman Old Style" w:eastAsia="Bookman Old Style" w:hAnsi="Bookman Old Style" w:cs="Bookman Old Style"/>
          <w:color w:val="111111"/>
          <w:sz w:val="24"/>
          <w:szCs w:val="24"/>
          <w:lang w:val="es-MX"/>
        </w:rPr>
        <w:br/>
      </w:r>
      <w:r w:rsidRPr="004B6722">
        <w:rPr>
          <w:rFonts w:ascii="Bookman Old Style" w:eastAsia="Bookman Old Style" w:hAnsi="Bookman Old Style" w:cs="Bookman Old Style"/>
          <w:color w:val="111111"/>
          <w:sz w:val="24"/>
          <w:szCs w:val="24"/>
          <w:shd w:val="clear" w:color="auto" w:fill="F9F9F9"/>
          <w:lang w:val="es-MX"/>
        </w:rPr>
        <w:t>2. Juega como un campeón Entrenadores Clase completada una vez. Los certificados se presentan con el director deportivo de la escuela. Consulte el calendario CSAL para conocer las fechas, horas y ubicaciones de las clases.</w:t>
      </w:r>
      <w:r w:rsidRPr="004B6722">
        <w:rPr>
          <w:rFonts w:ascii="Bookman Old Style" w:eastAsia="Bookman Old Style" w:hAnsi="Bookman Old Style" w:cs="Bookman Old Style"/>
          <w:color w:val="111111"/>
          <w:sz w:val="24"/>
          <w:szCs w:val="24"/>
          <w:lang w:val="es-MX"/>
        </w:rPr>
        <w:br/>
      </w:r>
      <w:r w:rsidRPr="004B6722">
        <w:rPr>
          <w:rFonts w:ascii="Bookman Old Style" w:eastAsia="Bookman Old Style" w:hAnsi="Bookman Old Style" w:cs="Bookman Old Style"/>
          <w:color w:val="111111"/>
          <w:sz w:val="24"/>
          <w:szCs w:val="24"/>
          <w:shd w:val="clear" w:color="auto" w:fill="F9F9F9"/>
          <w:lang w:val="es-MX"/>
        </w:rPr>
        <w:t xml:space="preserve">3. Clase de medio ambiente seguro completada una vez y renovada cada cinco (5) años. Los certificados se presentan en la oficina principal de la escuela. Haga clic en el siguiente vínculo para conocer las horas, las fechas y las ubicaciones de las clases. </w:t>
      </w:r>
      <w:r w:rsidRPr="004B6722">
        <w:rPr>
          <w:rFonts w:ascii="Bookman Old Style" w:eastAsia="Bookman Old Style" w:hAnsi="Bookman Old Style" w:cs="Bookman Old Style"/>
          <w:color w:val="111111"/>
          <w:sz w:val="24"/>
          <w:szCs w:val="24"/>
          <w:lang w:val="es-MX"/>
        </w:rPr>
        <w:br/>
      </w:r>
      <w:hyperlink r:id="rId10" w:anchor=".WBqCHmePLIU">
        <w:r w:rsidR="00626AF1" w:rsidRPr="004B6722">
          <w:rPr>
            <w:rFonts w:ascii="Bookman Old Style" w:eastAsia="Bookman Old Style" w:hAnsi="Bookman Old Style" w:cs="Bookman Old Style"/>
            <w:color w:val="1A0DAB"/>
            <w:sz w:val="24"/>
            <w:szCs w:val="24"/>
            <w:u w:val="single"/>
            <w:lang w:val="es-MX"/>
          </w:rPr>
          <w:t>http://archden.org/safe-environment-training-classes/#.WBqCHmePLIU</w:t>
        </w:r>
      </w:hyperlink>
      <w:r w:rsidRPr="004B6722">
        <w:rPr>
          <w:rFonts w:ascii="Bookman Old Style" w:eastAsia="Bookman Old Style" w:hAnsi="Bookman Old Style" w:cs="Bookman Old Style"/>
          <w:color w:val="111111"/>
          <w:sz w:val="24"/>
          <w:szCs w:val="24"/>
          <w:lang w:val="es-MX"/>
        </w:rPr>
        <w:br/>
      </w:r>
      <w:r w:rsidRPr="004B6722">
        <w:rPr>
          <w:rFonts w:ascii="Bookman Old Style" w:eastAsia="Bookman Old Style" w:hAnsi="Bookman Old Style" w:cs="Bookman Old Style"/>
          <w:color w:val="111111"/>
          <w:sz w:val="24"/>
          <w:szCs w:val="24"/>
          <w:shd w:val="clear" w:color="auto" w:fill="F9F9F9"/>
          <w:lang w:val="es-MX"/>
        </w:rPr>
        <w:t>4. Verificación de antecedentes. Completado por la oficina de la escuela.</w:t>
      </w:r>
    </w:p>
    <w:p w14:paraId="2E87F936" w14:textId="77777777" w:rsidR="00626AF1" w:rsidRPr="004B6722" w:rsidRDefault="00626AF1">
      <w:pPr>
        <w:rPr>
          <w:rFonts w:ascii="Bookman Old Style" w:eastAsia="Bookman Old Style" w:hAnsi="Bookman Old Style" w:cs="Bookman Old Style"/>
          <w:sz w:val="24"/>
          <w:szCs w:val="24"/>
          <w:lang w:val="es-MX"/>
        </w:rPr>
      </w:pPr>
    </w:p>
    <w:p w14:paraId="31704603"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HORARIO DE PRÁCTICA</w:t>
      </w:r>
      <w:r w:rsidRPr="004B6722">
        <w:rPr>
          <w:rFonts w:ascii="Bookman Old Style" w:eastAsia="Bookman Old Style" w:hAnsi="Bookman Old Style" w:cs="Bookman Old Style"/>
          <w:sz w:val="24"/>
          <w:szCs w:val="24"/>
          <w:lang w:val="es-MX"/>
        </w:rPr>
        <w:t xml:space="preserve">: Los Entrenadores proporcionarán copias de su horario de práctica (Fecha y Hora) al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No se permiten prácticas dominicales y festivas. Las prácticas deben mantenerse a una duración razonable de no más de 2 horas. Se deben tomar breves pausas de agua durante toda la práctica. Las prácticas bien ejecutadas y organizadas son un componente básico de un programa atlético exitoso. Cada entrenador debe esbozar cada sesión de práctica. Tener estos planes ayuda a proporcionar protección de responsabilidad, así como a hacer prácticas más organizadas y eficientes. </w:t>
      </w:r>
    </w:p>
    <w:p w14:paraId="3B3AC02D"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ACCESO A EDIFICIO:</w:t>
      </w:r>
      <w:r w:rsidRPr="004B6722">
        <w:rPr>
          <w:rFonts w:ascii="Bookman Old Style" w:eastAsia="Bookman Old Style" w:hAnsi="Bookman Old Style" w:cs="Bookman Old Style"/>
          <w:sz w:val="24"/>
          <w:szCs w:val="24"/>
          <w:lang w:val="es-MX"/>
        </w:rPr>
        <w:t xml:space="preserve"> La seguridad del edificio es una preocupación comprensible. Revise dos veces todas las puertas con las que los estudiantes pueden haber entrado en contacto para asegurarse de que están cerrados cuando se vaya. Asegúrate de que todas las luces estén apagadas. El entrenador debe ser el último en irse.  Por favor, quédese con cualquier atleta hasta que sea recogido de forma segura por sus padres/tutores. Ningún estudiante debe ser dejado solo dentro o fuera del edificio de la escuela después de la práctica.  </w:t>
      </w:r>
    </w:p>
    <w:p w14:paraId="57EB4514"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INVENTARIO:</w:t>
      </w:r>
      <w:r w:rsidRPr="004B6722">
        <w:rPr>
          <w:rFonts w:ascii="Bookman Old Style" w:eastAsia="Bookman Old Style" w:hAnsi="Bookman Old Style" w:cs="Bookman Old Style"/>
          <w:sz w:val="24"/>
          <w:szCs w:val="24"/>
          <w:lang w:val="es-MX"/>
        </w:rPr>
        <w:t xml:space="preserve"> Todo el equipo es propiedad de EDG y debe ser devuelto al espacio de almacenamiento adecuado y mantenido limpio y ordenado. El entrenador debe hacer un inventario del equipo antes de entregar los artículos y mantener una lista actual de los artículos que los estudiantes revisen. Se debe alentar a los estudiantes a lavarse la ropa deportiva al menos una vez por semana.  </w:t>
      </w:r>
    </w:p>
    <w:p w14:paraId="77C5FC16" w14:textId="7777777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Los estudiantes son financieramente responsables de todo el equipo escolar que se les haya facturado. Se recomienda que sus jugadores entreguen su uniforme/equipo el mismo día de su último evento.  El entrenador debe lavar el </w:t>
      </w:r>
      <w:r w:rsidRPr="004B6722">
        <w:rPr>
          <w:rFonts w:ascii="Bookman Old Style" w:eastAsia="Bookman Old Style" w:hAnsi="Bookman Old Style" w:cs="Bookman Old Style"/>
          <w:sz w:val="24"/>
          <w:szCs w:val="24"/>
          <w:lang w:val="es-MX"/>
        </w:rPr>
        <w:lastRenderedPageBreak/>
        <w:t xml:space="preserve">uniforme del equipo antes de encajonar los uniformes en preparación para la próxima temporada. El entrenador entregará los artículos de la lista del inventario al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al final de la temporada. El equipo que está dañado será reportado para comenzar nuestro proceso para ver que sea reparado o reemplazado tan pronto como sea posible.</w:t>
      </w:r>
    </w:p>
    <w:p w14:paraId="0164C072" w14:textId="350D4F27"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LESIONES:</w:t>
      </w:r>
      <w:r w:rsidRPr="004B6722">
        <w:rPr>
          <w:rFonts w:ascii="Bookman Old Style" w:eastAsia="Bookman Old Style" w:hAnsi="Bookman Old Style" w:cs="Bookman Old Style"/>
          <w:sz w:val="24"/>
          <w:szCs w:val="24"/>
          <w:lang w:val="es-MX"/>
        </w:rPr>
        <w:t xml:space="preserve"> Todas las lesiones se tratarán inmediatamente. La caja de primeros auxilios se encuentra en la sala de equipo. Las bolsas de hielo se pueden montar con las bolsas de cierre con cremallera y el hielo de la máquina en la habitación junto al gimnasio. Todas las lesiones se notificarán utilizando un Formulario de Informe de Accidentes. El entrenador llamará a los padres por teléfono el mismo día en que ocurran lesiones y complete el formulario de Informe de Accidentes. Se deben obtener los números de teléfono de todos los padres/tutores y deben llevarse para todos sus juegos. Una vez que el formulario de Informe de Accidentes se complete por completo, por favor entregue esto al </w:t>
      </w:r>
      <w:proofErr w:type="gramStart"/>
      <w:r w:rsidRPr="004B6722">
        <w:rPr>
          <w:rFonts w:ascii="Bookman Old Style" w:eastAsia="Bookman Old Style" w:hAnsi="Bookman Old Style" w:cs="Bookman Old Style"/>
          <w:sz w:val="24"/>
          <w:szCs w:val="24"/>
          <w:lang w:val="es-MX"/>
        </w:rPr>
        <w:t>Director</w:t>
      </w:r>
      <w:proofErr w:type="gramEnd"/>
      <w:r w:rsidRPr="004B6722">
        <w:rPr>
          <w:rFonts w:ascii="Bookman Old Style" w:eastAsia="Bookman Old Style" w:hAnsi="Bookman Old Style" w:cs="Bookman Old Style"/>
          <w:sz w:val="24"/>
          <w:szCs w:val="24"/>
          <w:lang w:val="es-MX"/>
        </w:rPr>
        <w:t xml:space="preserve"> Atlético. </w:t>
      </w:r>
    </w:p>
    <w:p w14:paraId="113790FC" w14:textId="794A0EB6"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CONSISTENCIA:</w:t>
      </w:r>
      <w:r w:rsidRPr="004B6722">
        <w:rPr>
          <w:rFonts w:ascii="Bookman Old Style" w:eastAsia="Bookman Old Style" w:hAnsi="Bookman Old Style" w:cs="Bookman Old Style"/>
          <w:sz w:val="24"/>
          <w:szCs w:val="24"/>
          <w:lang w:val="es-MX"/>
        </w:rPr>
        <w:t xml:space="preserve"> Por favor, sea comprensivo y haga cumplir todas las reglas de la escuela y el atletismo con sus jugadores, padres y entrenadores asistentes. La consistencia del deporte al deporte y del entrenador al entrenador hace que sea un programa bien dirigido y respetable.</w:t>
      </w:r>
    </w:p>
    <w:p w14:paraId="1BC1D689" w14:textId="23A2A267" w:rsidR="00626AF1" w:rsidRPr="004B6722" w:rsidRDefault="00626AF1">
      <w:pPr>
        <w:rPr>
          <w:rFonts w:ascii="Bookman Old Style" w:eastAsia="Bookman Old Style" w:hAnsi="Bookman Old Style" w:cs="Bookman Old Style"/>
          <w:sz w:val="24"/>
          <w:szCs w:val="24"/>
          <w:lang w:val="es-MX"/>
        </w:rPr>
      </w:pPr>
    </w:p>
    <w:p w14:paraId="76501394" w14:textId="03CE96FA"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 xml:space="preserve">FOTOS/PREMIOS DEL EQUIPO: </w:t>
      </w:r>
      <w:r w:rsidRPr="004B6722">
        <w:rPr>
          <w:rFonts w:ascii="Bookman Old Style" w:eastAsia="Bookman Old Style" w:hAnsi="Bookman Old Style" w:cs="Bookman Old Style"/>
          <w:bCs/>
          <w:sz w:val="24"/>
          <w:szCs w:val="24"/>
          <w:lang w:val="es-MX"/>
        </w:rPr>
        <w:t>Es</w:t>
      </w:r>
      <w:r w:rsidRPr="004B6722">
        <w:rPr>
          <w:rFonts w:ascii="Bookman Old Style" w:eastAsia="Bookman Old Style" w:hAnsi="Bookman Old Style" w:cs="Bookman Old Style"/>
          <w:sz w:val="24"/>
          <w:szCs w:val="24"/>
          <w:lang w:val="es-MX"/>
        </w:rPr>
        <w:t xml:space="preserve"> responsabilidad del entrenador obtener una foto de equipo al final de cada temporada.  Esto debe arreglarse con</w:t>
      </w:r>
      <w:r w:rsidR="00032FBC">
        <w:rPr>
          <w:rFonts w:ascii="Bookman Old Style" w:eastAsia="Bookman Old Style" w:hAnsi="Bookman Old Style" w:cs="Bookman Old Style"/>
          <w:sz w:val="24"/>
          <w:szCs w:val="24"/>
          <w:lang w:val="es-MX"/>
        </w:rPr>
        <w:t xml:space="preserve"> Janalee Chmel</w:t>
      </w:r>
      <w:r w:rsidRPr="004B6722">
        <w:rPr>
          <w:rFonts w:ascii="Bookman Old Style" w:eastAsia="Bookman Old Style" w:hAnsi="Bookman Old Style" w:cs="Bookman Old Style"/>
          <w:sz w:val="24"/>
          <w:szCs w:val="24"/>
          <w:lang w:val="es-MX"/>
        </w:rPr>
        <w:t xml:space="preserve"> que tomará las fotos.  Las fotos deben completarse con todos los participantes en sus uniformes completos. No se proporcionarán fotos individuales.  </w:t>
      </w:r>
    </w:p>
    <w:p w14:paraId="2FFCAC49" w14:textId="35CF0BAF" w:rsidR="00AE4C9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 xml:space="preserve">Cada temporada, todos los participantes recibirán un certificado de participación.  </w:t>
      </w:r>
    </w:p>
    <w:p w14:paraId="54D7958E" w14:textId="5B0A6E12" w:rsidR="00626AF1" w:rsidRPr="004B6722" w:rsidRDefault="00626AF1" w:rsidP="004B6722">
      <w:pPr>
        <w:rPr>
          <w:rFonts w:ascii="Bookman Old Style" w:eastAsia="Bookman Old Style" w:hAnsi="Bookman Old Style" w:cs="Bookman Old Style"/>
          <w:b/>
          <w:sz w:val="24"/>
          <w:szCs w:val="24"/>
          <w:lang w:val="es-MX"/>
        </w:rPr>
      </w:pPr>
    </w:p>
    <w:p w14:paraId="6D913DA1" w14:textId="77777777" w:rsidR="00626AF1" w:rsidRPr="004B6722" w:rsidRDefault="00E412E5">
      <w:pPr>
        <w:jc w:val="center"/>
        <w:rPr>
          <w:rFonts w:ascii="Bookman Old Style" w:eastAsia="Bookman Old Style" w:hAnsi="Bookman Old Style" w:cs="Bookman Old Style"/>
          <w:b/>
          <w:sz w:val="24"/>
          <w:szCs w:val="24"/>
          <w:lang w:val="es-MX"/>
        </w:rPr>
      </w:pPr>
      <w:r w:rsidRPr="004B6722">
        <w:rPr>
          <w:rFonts w:ascii="Bookman Old Style" w:eastAsia="Bookman Old Style" w:hAnsi="Bookman Old Style" w:cs="Bookman Old Style"/>
          <w:b/>
          <w:sz w:val="24"/>
          <w:szCs w:val="24"/>
          <w:lang w:val="es-MX"/>
        </w:rPr>
        <w:t>DEPORTES OFRECIDOS/FECHAS IMPORTANTES</w:t>
      </w:r>
    </w:p>
    <w:p w14:paraId="77F6298B" w14:textId="77777777" w:rsidR="00626AF1" w:rsidRPr="004B6722" w:rsidRDefault="00626AF1">
      <w:pPr>
        <w:jc w:val="center"/>
        <w:rPr>
          <w:rFonts w:ascii="Bookman Old Style" w:eastAsia="Bookman Old Style" w:hAnsi="Bookman Old Style" w:cs="Bookman Old Style"/>
          <w:sz w:val="24"/>
          <w:szCs w:val="24"/>
          <w:lang w:val="es-MX"/>
        </w:rPr>
      </w:pPr>
    </w:p>
    <w:p w14:paraId="39A4B49B" w14:textId="7EEFA934" w:rsidR="00626AF1" w:rsidRPr="004B6722"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sz w:val="24"/>
          <w:szCs w:val="24"/>
          <w:lang w:val="es-MX"/>
        </w:rPr>
        <w:t>Los deportes se ofrecen a todos los estudiantes de EDG en los grados 5o-8o. Niveles JV/</w:t>
      </w:r>
      <w:proofErr w:type="spellStart"/>
      <w:r w:rsidRPr="004B6722">
        <w:rPr>
          <w:rFonts w:ascii="Bookman Old Style" w:eastAsia="Bookman Old Style" w:hAnsi="Bookman Old Style" w:cs="Bookman Old Style"/>
          <w:sz w:val="24"/>
          <w:szCs w:val="24"/>
          <w:lang w:val="es-MX"/>
        </w:rPr>
        <w:t>Varsity</w:t>
      </w:r>
      <w:proofErr w:type="spellEnd"/>
      <w:r w:rsidRPr="004B6722">
        <w:rPr>
          <w:rFonts w:ascii="Bookman Old Style" w:eastAsia="Bookman Old Style" w:hAnsi="Bookman Old Style" w:cs="Bookman Old Style"/>
          <w:sz w:val="24"/>
          <w:szCs w:val="24"/>
          <w:lang w:val="es-MX"/>
        </w:rPr>
        <w:t xml:space="preserve"> basados en el nivel de grado en el momento del registro.  Las tarifas requeridas son necesarias para participar bajo CSAL. </w:t>
      </w:r>
      <w:r w:rsidRPr="004F6437">
        <w:rPr>
          <w:rFonts w:ascii="Bookman Old Style" w:eastAsia="Bookman Old Style" w:hAnsi="Bookman Old Style" w:cs="Bookman Old Style"/>
          <w:b/>
          <w:bCs/>
          <w:sz w:val="24"/>
          <w:szCs w:val="24"/>
          <w:lang w:val="es-MX"/>
        </w:rPr>
        <w:t>Las tarifas varían</w:t>
      </w:r>
      <w:r w:rsidR="00F53EDC">
        <w:rPr>
          <w:rFonts w:ascii="Bookman Old Style" w:eastAsia="Bookman Old Style" w:hAnsi="Bookman Old Style" w:cs="Bookman Old Style"/>
          <w:b/>
          <w:bCs/>
          <w:sz w:val="24"/>
          <w:szCs w:val="24"/>
          <w:lang w:val="es-MX"/>
        </w:rPr>
        <w:t xml:space="preserve"> </w:t>
      </w:r>
      <w:r w:rsidR="0094265E">
        <w:rPr>
          <w:rFonts w:ascii="Bookman Old Style" w:eastAsia="Bookman Old Style" w:hAnsi="Bookman Old Style" w:cs="Bookman Old Style"/>
          <w:b/>
          <w:bCs/>
          <w:sz w:val="24"/>
          <w:szCs w:val="24"/>
          <w:lang w:val="es-MX"/>
        </w:rPr>
        <w:t xml:space="preserve">de un deporte a otro y </w:t>
      </w:r>
      <w:r w:rsidRPr="004F6437">
        <w:rPr>
          <w:rFonts w:ascii="Bookman Old Style" w:eastAsia="Bookman Old Style" w:hAnsi="Bookman Old Style" w:cs="Bookman Old Style"/>
          <w:b/>
          <w:bCs/>
          <w:sz w:val="24"/>
          <w:szCs w:val="24"/>
          <w:lang w:val="es-MX"/>
        </w:rPr>
        <w:t xml:space="preserve">de un año a otro. La información de la tarifa será proporcionada por el </w:t>
      </w:r>
      <w:proofErr w:type="gramStart"/>
      <w:r w:rsidRPr="004F6437">
        <w:rPr>
          <w:rFonts w:ascii="Bookman Old Style" w:eastAsia="Bookman Old Style" w:hAnsi="Bookman Old Style" w:cs="Bookman Old Style"/>
          <w:b/>
          <w:bCs/>
          <w:sz w:val="24"/>
          <w:szCs w:val="24"/>
          <w:lang w:val="es-MX"/>
        </w:rPr>
        <w:t>Director</w:t>
      </w:r>
      <w:proofErr w:type="gramEnd"/>
      <w:r w:rsidRPr="004F6437">
        <w:rPr>
          <w:rFonts w:ascii="Bookman Old Style" w:eastAsia="Bookman Old Style" w:hAnsi="Bookman Old Style" w:cs="Bookman Old Style"/>
          <w:b/>
          <w:bCs/>
          <w:sz w:val="24"/>
          <w:szCs w:val="24"/>
          <w:lang w:val="es-MX"/>
        </w:rPr>
        <w:t xml:space="preserve"> Atlético para cada deporte antes del período de inscripción apropiado. Para el año escolar 20</w:t>
      </w:r>
      <w:r w:rsidR="00032FBC" w:rsidRPr="004F6437">
        <w:rPr>
          <w:rFonts w:ascii="Bookman Old Style" w:eastAsia="Bookman Old Style" w:hAnsi="Bookman Old Style" w:cs="Bookman Old Style"/>
          <w:b/>
          <w:bCs/>
          <w:sz w:val="24"/>
          <w:szCs w:val="24"/>
          <w:lang w:val="es-MX"/>
        </w:rPr>
        <w:t>2</w:t>
      </w:r>
      <w:r w:rsidR="0094265E">
        <w:rPr>
          <w:rFonts w:ascii="Bookman Old Style" w:eastAsia="Bookman Old Style" w:hAnsi="Bookman Old Style" w:cs="Bookman Old Style"/>
          <w:b/>
          <w:bCs/>
          <w:sz w:val="24"/>
          <w:szCs w:val="24"/>
          <w:lang w:val="es-MX"/>
        </w:rPr>
        <w:t>6</w:t>
      </w:r>
      <w:r w:rsidR="00032FBC" w:rsidRPr="004F6437">
        <w:rPr>
          <w:rFonts w:ascii="Bookman Old Style" w:eastAsia="Bookman Old Style" w:hAnsi="Bookman Old Style" w:cs="Bookman Old Style"/>
          <w:b/>
          <w:bCs/>
          <w:sz w:val="24"/>
          <w:szCs w:val="24"/>
          <w:lang w:val="es-MX"/>
        </w:rPr>
        <w:t>-202</w:t>
      </w:r>
      <w:r w:rsidR="0094265E">
        <w:rPr>
          <w:rFonts w:ascii="Bookman Old Style" w:eastAsia="Bookman Old Style" w:hAnsi="Bookman Old Style" w:cs="Bookman Old Style"/>
          <w:b/>
          <w:bCs/>
          <w:sz w:val="24"/>
          <w:szCs w:val="24"/>
          <w:lang w:val="es-MX"/>
        </w:rPr>
        <w:t>7</w:t>
      </w:r>
      <w:r w:rsidRPr="004F6437">
        <w:rPr>
          <w:rFonts w:ascii="Bookman Old Style" w:eastAsia="Bookman Old Style" w:hAnsi="Bookman Old Style" w:cs="Bookman Old Style"/>
          <w:b/>
          <w:bCs/>
          <w:sz w:val="24"/>
          <w:szCs w:val="24"/>
          <w:lang w:val="es-MX"/>
        </w:rPr>
        <w:t>, puede planificar que cada deporte tendrá una cuota de al menos $</w:t>
      </w:r>
      <w:r w:rsidR="0094265E">
        <w:rPr>
          <w:rFonts w:ascii="Bookman Old Style" w:eastAsia="Bookman Old Style" w:hAnsi="Bookman Old Style" w:cs="Bookman Old Style"/>
          <w:b/>
          <w:bCs/>
          <w:sz w:val="24"/>
          <w:szCs w:val="24"/>
          <w:lang w:val="es-MX"/>
        </w:rPr>
        <w:t>8</w:t>
      </w:r>
      <w:r w:rsidR="00032FBC" w:rsidRPr="004F6437">
        <w:rPr>
          <w:rFonts w:ascii="Bookman Old Style" w:eastAsia="Bookman Old Style" w:hAnsi="Bookman Old Style" w:cs="Bookman Old Style"/>
          <w:b/>
          <w:bCs/>
          <w:sz w:val="24"/>
          <w:szCs w:val="24"/>
          <w:lang w:val="es-MX"/>
        </w:rPr>
        <w:t>0</w:t>
      </w:r>
      <w:r w:rsidRPr="004F6437">
        <w:rPr>
          <w:rFonts w:ascii="Bookman Old Style" w:eastAsia="Bookman Old Style" w:hAnsi="Bookman Old Style" w:cs="Bookman Old Style"/>
          <w:b/>
          <w:bCs/>
          <w:sz w:val="24"/>
          <w:szCs w:val="24"/>
          <w:lang w:val="es-MX"/>
        </w:rPr>
        <w:t xml:space="preserve"> por atleta.</w:t>
      </w:r>
    </w:p>
    <w:p w14:paraId="79504F1B" w14:textId="03736C70" w:rsidR="00847D7C" w:rsidRDefault="00E412E5">
      <w:pPr>
        <w:rPr>
          <w:rFonts w:ascii="Bookman Old Style" w:eastAsia="Bookman Old Style" w:hAnsi="Bookman Old Style" w:cs="Bookman Old Style"/>
          <w:sz w:val="24"/>
          <w:szCs w:val="24"/>
        </w:rPr>
      </w:pPr>
      <w:r w:rsidRPr="004B6722">
        <w:rPr>
          <w:rFonts w:ascii="Bookman Old Style" w:eastAsia="Bookman Old Style" w:hAnsi="Bookman Old Style" w:cs="Bookman Old Style"/>
          <w:b/>
          <w:sz w:val="24"/>
          <w:szCs w:val="24"/>
          <w:lang w:val="es-MX"/>
        </w:rPr>
        <w:lastRenderedPageBreak/>
        <w:t>OTOÑO: COED Cross-Country</w:t>
      </w:r>
      <w:r w:rsidRPr="004B6722">
        <w:rPr>
          <w:rFonts w:ascii="Bookman Old Style" w:eastAsia="Bookman Old Style" w:hAnsi="Bookman Old Style" w:cs="Bookman Old Style"/>
          <w:sz w:val="24"/>
          <w:szCs w:val="24"/>
          <w:lang w:val="es-MX"/>
        </w:rPr>
        <w:t xml:space="preserve">- Registro Abierto del 1 de julio al </w:t>
      </w:r>
      <w:r w:rsidR="00032FBC">
        <w:rPr>
          <w:rFonts w:ascii="Bookman Old Style" w:eastAsia="Bookman Old Style" w:hAnsi="Bookman Old Style" w:cs="Bookman Old Style"/>
          <w:sz w:val="24"/>
          <w:szCs w:val="24"/>
          <w:lang w:val="es-MX"/>
        </w:rPr>
        <w:t>2</w:t>
      </w:r>
      <w:r w:rsidR="00103ED9">
        <w:rPr>
          <w:rFonts w:ascii="Bookman Old Style" w:eastAsia="Bookman Old Style" w:hAnsi="Bookman Old Style" w:cs="Bookman Old Style"/>
          <w:sz w:val="24"/>
          <w:szCs w:val="24"/>
          <w:lang w:val="es-MX"/>
        </w:rPr>
        <w:t>6</w:t>
      </w:r>
      <w:r w:rsidR="00032FBC">
        <w:rPr>
          <w:rFonts w:ascii="Bookman Old Style" w:eastAsia="Bookman Old Style" w:hAnsi="Bookman Old Style" w:cs="Bookman Old Style"/>
          <w:sz w:val="24"/>
          <w:szCs w:val="24"/>
          <w:lang w:val="es-MX"/>
        </w:rPr>
        <w:t xml:space="preserve"> de agosto</w:t>
      </w:r>
      <w:r w:rsidRPr="004B6722">
        <w:rPr>
          <w:rFonts w:ascii="Bookman Old Style" w:eastAsia="Bookman Old Style" w:hAnsi="Bookman Old Style" w:cs="Bookman Old Style"/>
          <w:sz w:val="24"/>
          <w:szCs w:val="24"/>
          <w:lang w:val="es-MX"/>
        </w:rPr>
        <w:t xml:space="preserve"> </w:t>
      </w:r>
      <w:r w:rsidR="00032FBC">
        <w:rPr>
          <w:rFonts w:ascii="Bookman Old Style" w:eastAsia="Bookman Old Style" w:hAnsi="Bookman Old Style" w:cs="Bookman Old Style"/>
          <w:sz w:val="24"/>
          <w:szCs w:val="24"/>
          <w:lang w:val="es-MX"/>
        </w:rPr>
        <w:t>de 202</w:t>
      </w:r>
      <w:r w:rsidR="00103ED9">
        <w:rPr>
          <w:rFonts w:ascii="Bookman Old Style" w:eastAsia="Bookman Old Style" w:hAnsi="Bookman Old Style" w:cs="Bookman Old Style"/>
          <w:sz w:val="24"/>
          <w:szCs w:val="24"/>
          <w:lang w:val="es-MX"/>
        </w:rPr>
        <w:t>6</w:t>
      </w:r>
      <w:r w:rsidRPr="004B6722">
        <w:rPr>
          <w:rFonts w:ascii="Bookman Old Style" w:eastAsia="Bookman Old Style" w:hAnsi="Bookman Old Style" w:cs="Bookman Old Style"/>
          <w:sz w:val="24"/>
          <w:szCs w:val="24"/>
          <w:lang w:val="es-MX"/>
        </w:rPr>
        <w:t xml:space="preserve">. Las prácticas comienzan el </w:t>
      </w:r>
      <w:r w:rsidR="00032FBC">
        <w:rPr>
          <w:rFonts w:ascii="Bookman Old Style" w:eastAsia="Bookman Old Style" w:hAnsi="Bookman Old Style" w:cs="Bookman Old Style"/>
          <w:sz w:val="24"/>
          <w:szCs w:val="24"/>
          <w:lang w:val="es-MX"/>
        </w:rPr>
        <w:t>martes</w:t>
      </w:r>
      <w:r w:rsidRPr="004B6722">
        <w:rPr>
          <w:rFonts w:ascii="Bookman Old Style" w:eastAsia="Bookman Old Style" w:hAnsi="Bookman Old Style" w:cs="Bookman Old Style"/>
          <w:sz w:val="24"/>
          <w:szCs w:val="24"/>
          <w:lang w:val="es-MX"/>
        </w:rPr>
        <w:t xml:space="preserve"> </w:t>
      </w:r>
      <w:r w:rsidR="00032FBC">
        <w:rPr>
          <w:rFonts w:ascii="Bookman Old Style" w:eastAsia="Bookman Old Style" w:hAnsi="Bookman Old Style" w:cs="Bookman Old Style"/>
          <w:sz w:val="24"/>
          <w:szCs w:val="24"/>
          <w:lang w:val="es-MX"/>
        </w:rPr>
        <w:t>1</w:t>
      </w:r>
      <w:r w:rsidR="00D20F8B">
        <w:rPr>
          <w:rFonts w:ascii="Bookman Old Style" w:eastAsia="Bookman Old Style" w:hAnsi="Bookman Old Style" w:cs="Bookman Old Style"/>
          <w:sz w:val="24"/>
          <w:szCs w:val="24"/>
          <w:lang w:val="es-MX"/>
        </w:rPr>
        <w:t>8</w:t>
      </w:r>
      <w:r w:rsidR="00032FBC">
        <w:rPr>
          <w:rFonts w:ascii="Bookman Old Style" w:eastAsia="Bookman Old Style" w:hAnsi="Bookman Old Style" w:cs="Bookman Old Style"/>
          <w:sz w:val="24"/>
          <w:szCs w:val="24"/>
          <w:lang w:val="es-MX"/>
        </w:rPr>
        <w:t xml:space="preserve"> </w:t>
      </w:r>
      <w:r w:rsidRPr="004B6722">
        <w:rPr>
          <w:rFonts w:ascii="Bookman Old Style" w:eastAsia="Bookman Old Style" w:hAnsi="Bookman Old Style" w:cs="Bookman Old Style"/>
          <w:sz w:val="24"/>
          <w:szCs w:val="24"/>
          <w:lang w:val="es-MX"/>
        </w:rPr>
        <w:t xml:space="preserve">de agosto </w:t>
      </w:r>
      <w:r w:rsidR="004D2816">
        <w:rPr>
          <w:rFonts w:ascii="Bookman Old Style" w:eastAsia="Bookman Old Style" w:hAnsi="Bookman Old Style" w:cs="Bookman Old Style"/>
          <w:sz w:val="24"/>
          <w:szCs w:val="24"/>
          <w:lang w:val="es-MX"/>
        </w:rPr>
        <w:t>por 1.15 horas cada vez</w:t>
      </w:r>
      <w:r w:rsidRPr="004B6722">
        <w:rPr>
          <w:rFonts w:ascii="Bookman Old Style" w:eastAsia="Bookman Old Style" w:hAnsi="Bookman Old Style" w:cs="Bookman Old Style"/>
          <w:sz w:val="24"/>
          <w:szCs w:val="24"/>
          <w:lang w:val="es-MX"/>
        </w:rPr>
        <w:t xml:space="preserve">. La temporada termina </w:t>
      </w:r>
      <w:r w:rsidR="00540171">
        <w:rPr>
          <w:rFonts w:ascii="Bookman Old Style" w:eastAsia="Bookman Old Style" w:hAnsi="Bookman Old Style" w:cs="Bookman Old Style"/>
          <w:sz w:val="24"/>
          <w:szCs w:val="24"/>
          <w:lang w:val="es-MX"/>
        </w:rPr>
        <w:t xml:space="preserve">el 10 de </w:t>
      </w:r>
      <w:r w:rsidRPr="004B6722">
        <w:rPr>
          <w:rFonts w:ascii="Bookman Old Style" w:eastAsia="Bookman Old Style" w:hAnsi="Bookman Old Style" w:cs="Bookman Old Style"/>
          <w:sz w:val="24"/>
          <w:szCs w:val="24"/>
          <w:lang w:val="es-MX"/>
        </w:rPr>
        <w:t xml:space="preserve">octubre. </w:t>
      </w:r>
      <w:r w:rsidR="00032FBC" w:rsidRPr="00032FBC">
        <w:rPr>
          <w:rFonts w:ascii="Bookman Old Style" w:eastAsia="Bookman Old Style" w:hAnsi="Bookman Old Style" w:cs="Bookman Old Style"/>
          <w:sz w:val="24"/>
          <w:szCs w:val="24"/>
          <w:lang w:val="es-MX"/>
        </w:rPr>
        <w:t xml:space="preserve">Junta de entrenadores de XC es </w:t>
      </w:r>
      <w:r w:rsidR="00032FBC">
        <w:rPr>
          <w:rFonts w:ascii="Bookman Old Style" w:eastAsia="Bookman Old Style" w:hAnsi="Bookman Old Style" w:cs="Bookman Old Style"/>
          <w:sz w:val="24"/>
          <w:szCs w:val="24"/>
          <w:lang w:val="es-MX"/>
        </w:rPr>
        <w:t>el</w:t>
      </w:r>
      <w:r w:rsidR="004D5925">
        <w:rPr>
          <w:rFonts w:ascii="Bookman Old Style" w:eastAsia="Bookman Old Style" w:hAnsi="Bookman Old Style" w:cs="Bookman Old Style"/>
          <w:sz w:val="24"/>
          <w:szCs w:val="24"/>
          <w:lang w:val="es-MX"/>
        </w:rPr>
        <w:t xml:space="preserve"> 31 de</w:t>
      </w:r>
      <w:r w:rsidR="009E7811">
        <w:rPr>
          <w:rFonts w:ascii="Bookman Old Style" w:eastAsia="Bookman Old Style" w:hAnsi="Bookman Old Style" w:cs="Bookman Old Style"/>
          <w:sz w:val="24"/>
          <w:szCs w:val="24"/>
          <w:lang w:val="es-MX"/>
        </w:rPr>
        <w:t xml:space="preserve"> </w:t>
      </w:r>
      <w:r w:rsidR="004D5925">
        <w:rPr>
          <w:rFonts w:ascii="Bookman Old Style" w:eastAsia="Bookman Old Style" w:hAnsi="Bookman Old Style" w:cs="Bookman Old Style"/>
          <w:sz w:val="24"/>
          <w:szCs w:val="24"/>
          <w:lang w:val="es-MX"/>
        </w:rPr>
        <w:t>agosto</w:t>
      </w:r>
      <w:r w:rsidR="00032FBC">
        <w:rPr>
          <w:rFonts w:ascii="Bookman Old Style" w:eastAsia="Bookman Old Style" w:hAnsi="Bookman Old Style" w:cs="Bookman Old Style"/>
          <w:sz w:val="24"/>
          <w:szCs w:val="24"/>
          <w:lang w:val="es-MX"/>
        </w:rPr>
        <w:t>.</w:t>
      </w:r>
      <w:r w:rsidR="00992D7D">
        <w:rPr>
          <w:rFonts w:ascii="Bookman Old Style" w:eastAsia="Bookman Old Style" w:hAnsi="Bookman Old Style" w:cs="Bookman Old Style"/>
          <w:sz w:val="24"/>
          <w:szCs w:val="24"/>
          <w:lang w:val="es-MX"/>
        </w:rPr>
        <w:t xml:space="preserve"> </w:t>
      </w:r>
      <w:proofErr w:type="spellStart"/>
      <w:r w:rsidR="00992D7D" w:rsidRPr="00992D7D">
        <w:rPr>
          <w:rFonts w:ascii="Bookman Old Style" w:eastAsia="Bookman Old Style" w:hAnsi="Bookman Old Style" w:cs="Bookman Old Style"/>
          <w:sz w:val="24"/>
          <w:szCs w:val="24"/>
        </w:rPr>
        <w:t>Asamblea</w:t>
      </w:r>
      <w:proofErr w:type="spellEnd"/>
      <w:r w:rsidR="00992D7D" w:rsidRPr="00992D7D">
        <w:rPr>
          <w:rFonts w:ascii="Bookman Old Style" w:eastAsia="Bookman Old Style" w:hAnsi="Bookman Old Style" w:cs="Bookman Old Style"/>
          <w:sz w:val="24"/>
          <w:szCs w:val="24"/>
        </w:rPr>
        <w:t xml:space="preserve"> </w:t>
      </w:r>
      <w:proofErr w:type="spellStart"/>
      <w:r w:rsidR="00992D7D" w:rsidRPr="00992D7D">
        <w:rPr>
          <w:rFonts w:ascii="Bookman Old Style" w:eastAsia="Bookman Old Style" w:hAnsi="Bookman Old Style" w:cs="Bookman Old Style"/>
          <w:sz w:val="24"/>
          <w:szCs w:val="24"/>
        </w:rPr>
        <w:t>d</w:t>
      </w:r>
      <w:r w:rsidR="00992D7D">
        <w:rPr>
          <w:rFonts w:ascii="Bookman Old Style" w:eastAsia="Bookman Old Style" w:hAnsi="Bookman Old Style" w:cs="Bookman Old Style"/>
          <w:sz w:val="24"/>
          <w:szCs w:val="24"/>
        </w:rPr>
        <w:t>eportiva</w:t>
      </w:r>
      <w:proofErr w:type="spellEnd"/>
      <w:r w:rsidR="00992D7D">
        <w:rPr>
          <w:rFonts w:ascii="Bookman Old Style" w:eastAsia="Bookman Old Style" w:hAnsi="Bookman Old Style" w:cs="Bookman Old Style"/>
          <w:sz w:val="24"/>
          <w:szCs w:val="24"/>
        </w:rPr>
        <w:t xml:space="preserve">-Cross Country </w:t>
      </w:r>
      <w:r w:rsidR="0001521F">
        <w:rPr>
          <w:rFonts w:ascii="Bookman Old Style" w:eastAsia="Bookman Old Style" w:hAnsi="Bookman Old Style" w:cs="Bookman Old Style"/>
          <w:sz w:val="24"/>
          <w:szCs w:val="24"/>
        </w:rPr>
        <w:t xml:space="preserve">lunes 12 de </w:t>
      </w:r>
      <w:proofErr w:type="spellStart"/>
      <w:r w:rsidR="00847D7C">
        <w:rPr>
          <w:rFonts w:ascii="Bookman Old Style" w:eastAsia="Bookman Old Style" w:hAnsi="Bookman Old Style" w:cs="Bookman Old Style"/>
          <w:sz w:val="24"/>
          <w:szCs w:val="24"/>
        </w:rPr>
        <w:t>octubre</w:t>
      </w:r>
      <w:proofErr w:type="spellEnd"/>
      <w:r w:rsidR="00847D7C">
        <w:rPr>
          <w:rFonts w:ascii="Bookman Old Style" w:eastAsia="Bookman Old Style" w:hAnsi="Bookman Old Style" w:cs="Bookman Old Style"/>
          <w:sz w:val="24"/>
          <w:szCs w:val="24"/>
        </w:rPr>
        <w:t>.</w:t>
      </w:r>
    </w:p>
    <w:p w14:paraId="54B27EC2" w14:textId="77777777" w:rsidR="00847D7C" w:rsidRDefault="00847D7C">
      <w:pPr>
        <w:rPr>
          <w:rFonts w:ascii="Bookman Old Style" w:eastAsia="Bookman Old Style" w:hAnsi="Bookman Old Style" w:cs="Bookman Old Style"/>
          <w:sz w:val="24"/>
          <w:szCs w:val="24"/>
        </w:rPr>
      </w:pPr>
    </w:p>
    <w:p w14:paraId="70C9E60B" w14:textId="33D16747" w:rsidR="00847D7C" w:rsidRDefault="00847D7C">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 xml:space="preserve">INVIERNO: </w:t>
      </w:r>
      <w:r w:rsidR="006C17B1">
        <w:rPr>
          <w:rFonts w:ascii="Bookman Old Style" w:eastAsia="Bookman Old Style" w:hAnsi="Bookman Old Style" w:cs="Bookman Old Style"/>
          <w:b/>
          <w:sz w:val="24"/>
          <w:szCs w:val="24"/>
          <w:lang w:val="es-MX"/>
        </w:rPr>
        <w:t>“</w:t>
      </w:r>
      <w:r w:rsidRPr="004B6722">
        <w:rPr>
          <w:rFonts w:ascii="Bookman Old Style" w:eastAsia="Bookman Old Style" w:hAnsi="Bookman Old Style" w:cs="Bookman Old Style"/>
          <w:b/>
          <w:sz w:val="24"/>
          <w:szCs w:val="24"/>
          <w:lang w:val="es-MX"/>
        </w:rPr>
        <w:t>FUTSAL COED</w:t>
      </w:r>
      <w:r w:rsidR="00BE3978">
        <w:rPr>
          <w:rFonts w:ascii="Bookman Old Style" w:eastAsia="Bookman Old Style" w:hAnsi="Bookman Old Style" w:cs="Bookman Old Style"/>
          <w:b/>
          <w:sz w:val="24"/>
          <w:szCs w:val="24"/>
          <w:lang w:val="es-MX"/>
        </w:rPr>
        <w:t xml:space="preserve"> JV 5</w:t>
      </w:r>
      <w:r w:rsidR="0056749F">
        <w:rPr>
          <w:rFonts w:ascii="Bookman Old Style" w:eastAsia="Bookman Old Style" w:hAnsi="Bookman Old Style" w:cs="Bookman Old Style"/>
          <w:b/>
          <w:sz w:val="24"/>
          <w:szCs w:val="24"/>
          <w:lang w:val="es-MX"/>
        </w:rPr>
        <w:t>to y 6to</w:t>
      </w:r>
      <w:r w:rsidR="006C17B1">
        <w:rPr>
          <w:rFonts w:ascii="Bookman Old Style" w:eastAsia="Bookman Old Style" w:hAnsi="Bookman Old Style" w:cs="Bookman Old Style"/>
          <w:b/>
          <w:sz w:val="24"/>
          <w:szCs w:val="24"/>
          <w:lang w:val="es-MX"/>
        </w:rPr>
        <w:t>”</w:t>
      </w:r>
      <w:r w:rsidRPr="004B6722">
        <w:rPr>
          <w:rFonts w:ascii="Bookman Old Style" w:eastAsia="Bookman Old Style" w:hAnsi="Bookman Old Style" w:cs="Bookman Old Style"/>
          <w:sz w:val="24"/>
          <w:szCs w:val="24"/>
          <w:lang w:val="es-MX"/>
        </w:rPr>
        <w:t xml:space="preserve">: Debido al tecnicismo de este deporte y a la falta de abundante tiempo de práctica, todos los participantes deben tener experiencia previa en FUTSAL para poder practicar y competir en el equipo, de cualquier </w:t>
      </w:r>
      <w:r w:rsidR="00FF7616" w:rsidRPr="004B6722">
        <w:rPr>
          <w:rFonts w:ascii="Bookman Old Style" w:eastAsia="Bookman Old Style" w:hAnsi="Bookman Old Style" w:cs="Bookman Old Style"/>
          <w:sz w:val="24"/>
          <w:szCs w:val="24"/>
          <w:lang w:val="es-MX"/>
        </w:rPr>
        <w:t>manera,</w:t>
      </w:r>
      <w:r w:rsidRPr="004B6722">
        <w:rPr>
          <w:rFonts w:ascii="Bookman Old Style" w:eastAsia="Bookman Old Style" w:hAnsi="Bookman Old Style" w:cs="Bookman Old Style"/>
          <w:sz w:val="24"/>
          <w:szCs w:val="24"/>
          <w:lang w:val="es-MX"/>
        </w:rPr>
        <w:t xml:space="preserve"> se harán “</w:t>
      </w:r>
      <w:proofErr w:type="spellStart"/>
      <w:r w:rsidRPr="004B6722">
        <w:rPr>
          <w:rFonts w:ascii="Bookman Old Style" w:eastAsia="Bookman Old Style" w:hAnsi="Bookman Old Style" w:cs="Bookman Old Style"/>
          <w:sz w:val="24"/>
          <w:szCs w:val="24"/>
          <w:lang w:val="es-MX"/>
        </w:rPr>
        <w:t>tryouts</w:t>
      </w:r>
      <w:proofErr w:type="spellEnd"/>
      <w:r w:rsidRPr="004B6722">
        <w:rPr>
          <w:rFonts w:ascii="Bookman Old Style" w:eastAsia="Bookman Old Style" w:hAnsi="Bookman Old Style" w:cs="Bookman Old Style"/>
          <w:sz w:val="24"/>
          <w:szCs w:val="24"/>
          <w:lang w:val="es-MX"/>
        </w:rPr>
        <w:t xml:space="preserve">”. La inscripción se abre el </w:t>
      </w:r>
      <w:r w:rsidR="00DA01A2">
        <w:rPr>
          <w:rFonts w:ascii="Bookman Old Style" w:eastAsia="Bookman Old Style" w:hAnsi="Bookman Old Style" w:cs="Bookman Old Style"/>
          <w:sz w:val="24"/>
          <w:szCs w:val="24"/>
          <w:lang w:val="es-MX"/>
        </w:rPr>
        <w:t>14 de septiembre</w:t>
      </w:r>
      <w:r w:rsidRPr="004B6722">
        <w:rPr>
          <w:rFonts w:ascii="Bookman Old Style" w:eastAsia="Bookman Old Style" w:hAnsi="Bookman Old Style" w:cs="Bookman Old Style"/>
          <w:sz w:val="24"/>
          <w:szCs w:val="24"/>
          <w:lang w:val="es-MX"/>
        </w:rPr>
        <w:t xml:space="preserve"> y cierra el </w:t>
      </w:r>
      <w:r>
        <w:rPr>
          <w:rFonts w:ascii="Bookman Old Style" w:eastAsia="Bookman Old Style" w:hAnsi="Bookman Old Style" w:cs="Bookman Old Style"/>
          <w:sz w:val="24"/>
          <w:szCs w:val="24"/>
          <w:lang w:val="es-MX"/>
        </w:rPr>
        <w:t>5 de octubre</w:t>
      </w:r>
      <w:r w:rsidRPr="004B6722">
        <w:rPr>
          <w:rFonts w:ascii="Bookman Old Style" w:eastAsia="Bookman Old Style" w:hAnsi="Bookman Old Style" w:cs="Bookman Old Style"/>
          <w:sz w:val="24"/>
          <w:szCs w:val="24"/>
          <w:lang w:val="es-MX"/>
        </w:rPr>
        <w:t xml:space="preserve">. Los equipos vencen el </w:t>
      </w:r>
      <w:r>
        <w:rPr>
          <w:rFonts w:ascii="Bookman Old Style" w:eastAsia="Bookman Old Style" w:hAnsi="Bookman Old Style" w:cs="Bookman Old Style"/>
          <w:sz w:val="24"/>
          <w:szCs w:val="24"/>
          <w:lang w:val="es-MX"/>
        </w:rPr>
        <w:t>8 de octubre</w:t>
      </w:r>
      <w:r w:rsidRPr="004B6722">
        <w:rPr>
          <w:rFonts w:ascii="Bookman Old Style" w:eastAsia="Bookman Old Style" w:hAnsi="Bookman Old Style" w:cs="Bookman Old Style"/>
          <w:sz w:val="24"/>
          <w:szCs w:val="24"/>
          <w:lang w:val="es-MX"/>
        </w:rPr>
        <w:t xml:space="preserve">. La temporada comienza el </w:t>
      </w:r>
      <w:r w:rsidR="0028294E">
        <w:rPr>
          <w:rFonts w:ascii="Bookman Old Style" w:eastAsia="Bookman Old Style" w:hAnsi="Bookman Old Style" w:cs="Bookman Old Style"/>
          <w:sz w:val="24"/>
          <w:szCs w:val="24"/>
          <w:lang w:val="es-MX"/>
        </w:rPr>
        <w:t>14</w:t>
      </w:r>
      <w:r w:rsidRPr="004B6722">
        <w:rPr>
          <w:rFonts w:ascii="Bookman Old Style" w:eastAsia="Bookman Old Style" w:hAnsi="Bookman Old Style" w:cs="Bookman Old Style"/>
          <w:sz w:val="24"/>
          <w:szCs w:val="24"/>
          <w:lang w:val="es-MX"/>
        </w:rPr>
        <w:t xml:space="preserve"> de </w:t>
      </w:r>
      <w:r w:rsidR="00BC26F1">
        <w:rPr>
          <w:rFonts w:ascii="Bookman Old Style" w:eastAsia="Bookman Old Style" w:hAnsi="Bookman Old Style" w:cs="Bookman Old Style"/>
          <w:sz w:val="24"/>
          <w:szCs w:val="24"/>
          <w:lang w:val="es-MX"/>
        </w:rPr>
        <w:t>octubre</w:t>
      </w:r>
      <w:r w:rsidRPr="004B6722">
        <w:rPr>
          <w:rFonts w:ascii="Bookman Old Style" w:eastAsia="Bookman Old Style" w:hAnsi="Bookman Old Style" w:cs="Bookman Old Style"/>
          <w:sz w:val="24"/>
          <w:szCs w:val="24"/>
          <w:lang w:val="es-MX"/>
        </w:rPr>
        <w:t xml:space="preserve"> y termina el</w:t>
      </w:r>
      <w:r w:rsidR="00FF7616">
        <w:rPr>
          <w:rFonts w:ascii="Bookman Old Style" w:eastAsia="Bookman Old Style" w:hAnsi="Bookman Old Style" w:cs="Bookman Old Style"/>
          <w:sz w:val="24"/>
          <w:szCs w:val="24"/>
          <w:lang w:val="es-MX"/>
        </w:rPr>
        <w:t>…</w:t>
      </w:r>
    </w:p>
    <w:p w14:paraId="1037A5F5" w14:textId="77777777" w:rsidR="00FF7616" w:rsidRPr="00847D7C" w:rsidRDefault="00FF7616">
      <w:pPr>
        <w:rPr>
          <w:rFonts w:ascii="Bookman Old Style" w:eastAsia="Bookman Old Style" w:hAnsi="Bookman Old Style" w:cs="Bookman Old Style"/>
          <w:sz w:val="24"/>
          <w:szCs w:val="24"/>
          <w:lang w:val="es-MX"/>
        </w:rPr>
      </w:pPr>
    </w:p>
    <w:p w14:paraId="17DCDA3D" w14:textId="3A584BFC" w:rsidR="00B91E8C" w:rsidRDefault="00E412E5">
      <w:pPr>
        <w:rPr>
          <w:rFonts w:ascii="Bookman Old Style" w:eastAsia="Bookman Old Style" w:hAnsi="Bookman Old Style" w:cs="Bookman Old Style"/>
          <w:sz w:val="24"/>
          <w:szCs w:val="24"/>
          <w:lang w:val="es-MX"/>
        </w:rPr>
      </w:pPr>
      <w:r w:rsidRPr="00E412E5">
        <w:rPr>
          <w:rFonts w:ascii="Bookman Old Style" w:eastAsia="Bookman Old Style" w:hAnsi="Bookman Old Style" w:cs="Bookman Old Style"/>
          <w:b/>
          <w:sz w:val="24"/>
          <w:szCs w:val="24"/>
        </w:rPr>
        <w:t xml:space="preserve">INVIERNO: BASKETBALL- </w:t>
      </w:r>
      <w:r w:rsidRPr="00E412E5">
        <w:rPr>
          <w:rFonts w:ascii="Bookman Old Style" w:eastAsia="Bookman Old Style" w:hAnsi="Bookman Old Style" w:cs="Bookman Old Style"/>
          <w:sz w:val="24"/>
          <w:szCs w:val="24"/>
        </w:rPr>
        <w:t xml:space="preserve">JV/Varsity Girls and Boys Basketball.  </w:t>
      </w:r>
      <w:r w:rsidRPr="004B6722">
        <w:rPr>
          <w:rFonts w:ascii="Bookman Old Style" w:eastAsia="Bookman Old Style" w:hAnsi="Bookman Old Style" w:cs="Bookman Old Style"/>
          <w:sz w:val="24"/>
          <w:szCs w:val="24"/>
          <w:lang w:val="es-MX"/>
        </w:rPr>
        <w:t xml:space="preserve">La inscripción se abre </w:t>
      </w:r>
      <w:r w:rsidR="00EB0D78">
        <w:rPr>
          <w:rFonts w:ascii="Bookman Old Style" w:eastAsia="Bookman Old Style" w:hAnsi="Bookman Old Style" w:cs="Bookman Old Style"/>
          <w:sz w:val="24"/>
          <w:szCs w:val="24"/>
          <w:lang w:val="es-MX"/>
        </w:rPr>
        <w:t>el 2</w:t>
      </w:r>
      <w:r w:rsidR="00DA01A2">
        <w:rPr>
          <w:rFonts w:ascii="Bookman Old Style" w:eastAsia="Bookman Old Style" w:hAnsi="Bookman Old Style" w:cs="Bookman Old Style"/>
          <w:sz w:val="24"/>
          <w:szCs w:val="24"/>
          <w:lang w:val="es-MX"/>
        </w:rPr>
        <w:t>1</w:t>
      </w:r>
      <w:r w:rsidR="00EB0D78">
        <w:rPr>
          <w:rFonts w:ascii="Bookman Old Style" w:eastAsia="Bookman Old Style" w:hAnsi="Bookman Old Style" w:cs="Bookman Old Style"/>
          <w:sz w:val="24"/>
          <w:szCs w:val="24"/>
          <w:lang w:val="es-MX"/>
        </w:rPr>
        <w:t xml:space="preserve"> de septiembre</w:t>
      </w:r>
      <w:r w:rsidRPr="004B6722">
        <w:rPr>
          <w:rFonts w:ascii="Bookman Old Style" w:eastAsia="Bookman Old Style" w:hAnsi="Bookman Old Style" w:cs="Bookman Old Style"/>
          <w:sz w:val="24"/>
          <w:szCs w:val="24"/>
          <w:lang w:val="es-MX"/>
        </w:rPr>
        <w:t xml:space="preserve"> y cierra</w:t>
      </w:r>
      <w:r w:rsidR="00252856">
        <w:rPr>
          <w:rFonts w:ascii="Bookman Old Style" w:eastAsia="Bookman Old Style" w:hAnsi="Bookman Old Style" w:cs="Bookman Old Style"/>
          <w:sz w:val="24"/>
          <w:szCs w:val="24"/>
          <w:lang w:val="es-MX"/>
        </w:rPr>
        <w:t xml:space="preserve"> el 8</w:t>
      </w:r>
      <w:r w:rsidR="00032FBC">
        <w:rPr>
          <w:rFonts w:ascii="Bookman Old Style" w:eastAsia="Bookman Old Style" w:hAnsi="Bookman Old Style" w:cs="Bookman Old Style"/>
          <w:sz w:val="24"/>
          <w:szCs w:val="24"/>
          <w:lang w:val="es-MX"/>
        </w:rPr>
        <w:t xml:space="preserve"> </w:t>
      </w:r>
      <w:r w:rsidRPr="004B6722">
        <w:rPr>
          <w:rFonts w:ascii="Bookman Old Style" w:eastAsia="Bookman Old Style" w:hAnsi="Bookman Old Style" w:cs="Bookman Old Style"/>
          <w:sz w:val="24"/>
          <w:szCs w:val="24"/>
          <w:lang w:val="es-MX"/>
        </w:rPr>
        <w:t xml:space="preserve">de octubre. El registro de equipos se vence </w:t>
      </w:r>
      <w:r w:rsidR="00EB0D78">
        <w:rPr>
          <w:rFonts w:ascii="Bookman Old Style" w:eastAsia="Bookman Old Style" w:hAnsi="Bookman Old Style" w:cs="Bookman Old Style"/>
          <w:sz w:val="24"/>
          <w:szCs w:val="24"/>
          <w:lang w:val="es-MX"/>
        </w:rPr>
        <w:t>el 2</w:t>
      </w:r>
      <w:r w:rsidR="00BC26F1">
        <w:rPr>
          <w:rFonts w:ascii="Bookman Old Style" w:eastAsia="Bookman Old Style" w:hAnsi="Bookman Old Style" w:cs="Bookman Old Style"/>
          <w:sz w:val="24"/>
          <w:szCs w:val="24"/>
          <w:lang w:val="es-MX"/>
        </w:rPr>
        <w:t>2</w:t>
      </w:r>
      <w:r w:rsidR="00EB0D78">
        <w:rPr>
          <w:rFonts w:ascii="Bookman Old Style" w:eastAsia="Bookman Old Style" w:hAnsi="Bookman Old Style" w:cs="Bookman Old Style"/>
          <w:sz w:val="24"/>
          <w:szCs w:val="24"/>
          <w:lang w:val="es-MX"/>
        </w:rPr>
        <w:t xml:space="preserve"> </w:t>
      </w:r>
      <w:r w:rsidRPr="004B6722">
        <w:rPr>
          <w:rFonts w:ascii="Bookman Old Style" w:eastAsia="Bookman Old Style" w:hAnsi="Bookman Old Style" w:cs="Bookman Old Style"/>
          <w:sz w:val="24"/>
          <w:szCs w:val="24"/>
          <w:lang w:val="es-MX"/>
        </w:rPr>
        <w:t>octubre de 202</w:t>
      </w:r>
      <w:r w:rsidR="002A3798">
        <w:rPr>
          <w:rFonts w:ascii="Bookman Old Style" w:eastAsia="Bookman Old Style" w:hAnsi="Bookman Old Style" w:cs="Bookman Old Style"/>
          <w:sz w:val="24"/>
          <w:szCs w:val="24"/>
          <w:lang w:val="es-MX"/>
        </w:rPr>
        <w:t>6</w:t>
      </w:r>
      <w:r w:rsidRPr="004B6722">
        <w:rPr>
          <w:rFonts w:ascii="Bookman Old Style" w:eastAsia="Bookman Old Style" w:hAnsi="Bookman Old Style" w:cs="Bookman Old Style"/>
          <w:sz w:val="24"/>
          <w:szCs w:val="24"/>
          <w:lang w:val="es-MX"/>
        </w:rPr>
        <w:t xml:space="preserve"> y la junta para los entrenadores de baloncesto será el </w:t>
      </w:r>
      <w:r w:rsidR="004F545A">
        <w:rPr>
          <w:rFonts w:ascii="Bookman Old Style" w:eastAsia="Bookman Old Style" w:hAnsi="Bookman Old Style" w:cs="Bookman Old Style"/>
          <w:sz w:val="24"/>
          <w:szCs w:val="24"/>
          <w:lang w:val="es-MX"/>
        </w:rPr>
        <w:t>2</w:t>
      </w:r>
      <w:r w:rsidRPr="004B6722">
        <w:rPr>
          <w:rFonts w:ascii="Bookman Old Style" w:eastAsia="Bookman Old Style" w:hAnsi="Bookman Old Style" w:cs="Bookman Old Style"/>
          <w:sz w:val="24"/>
          <w:szCs w:val="24"/>
          <w:lang w:val="es-MX"/>
        </w:rPr>
        <w:t xml:space="preserve"> de noviembre por </w:t>
      </w:r>
      <w:proofErr w:type="gramStart"/>
      <w:r w:rsidRPr="004B6722">
        <w:rPr>
          <w:rFonts w:ascii="Bookman Old Style" w:eastAsia="Bookman Old Style" w:hAnsi="Bookman Old Style" w:cs="Bookman Old Style"/>
          <w:sz w:val="24"/>
          <w:szCs w:val="24"/>
          <w:lang w:val="es-MX"/>
        </w:rPr>
        <w:t>zoom</w:t>
      </w:r>
      <w:proofErr w:type="gramEnd"/>
      <w:r w:rsidRPr="004B6722">
        <w:rPr>
          <w:rFonts w:ascii="Bookman Old Style" w:eastAsia="Bookman Old Style" w:hAnsi="Bookman Old Style" w:cs="Bookman Old Style"/>
          <w:sz w:val="24"/>
          <w:szCs w:val="24"/>
          <w:lang w:val="es-MX"/>
        </w:rPr>
        <w:t xml:space="preserve"> y es </w:t>
      </w:r>
      <w:proofErr w:type="spellStart"/>
      <w:r w:rsidRPr="004B6722">
        <w:rPr>
          <w:rFonts w:ascii="Bookman Old Style" w:eastAsia="Bookman Old Style" w:hAnsi="Bookman Old Style" w:cs="Bookman Old Style"/>
          <w:sz w:val="24"/>
          <w:szCs w:val="24"/>
          <w:lang w:val="es-MX"/>
        </w:rPr>
        <w:t>mandatoria</w:t>
      </w:r>
      <w:proofErr w:type="spellEnd"/>
      <w:r w:rsidRPr="004B6722">
        <w:rPr>
          <w:rFonts w:ascii="Bookman Old Style" w:eastAsia="Bookman Old Style" w:hAnsi="Bookman Old Style" w:cs="Bookman Old Style"/>
          <w:sz w:val="24"/>
          <w:szCs w:val="24"/>
          <w:lang w:val="es-MX"/>
        </w:rPr>
        <w:t xml:space="preserve">. </w:t>
      </w:r>
      <w:r w:rsidR="00931634">
        <w:rPr>
          <w:rFonts w:ascii="Bookman Old Style" w:eastAsia="Bookman Old Style" w:hAnsi="Bookman Old Style" w:cs="Bookman Old Style"/>
          <w:sz w:val="24"/>
          <w:szCs w:val="24"/>
          <w:lang w:val="es-MX"/>
        </w:rPr>
        <w:t xml:space="preserve">Los juegos </w:t>
      </w:r>
      <w:r w:rsidR="00120AEC">
        <w:rPr>
          <w:rFonts w:ascii="Bookman Old Style" w:eastAsia="Bookman Old Style" w:hAnsi="Bookman Old Style" w:cs="Bookman Old Style"/>
          <w:sz w:val="24"/>
          <w:szCs w:val="24"/>
          <w:lang w:val="es-MX"/>
        </w:rPr>
        <w:t>inician el 16 de noviembre</w:t>
      </w:r>
      <w:r w:rsidRPr="004B6722">
        <w:rPr>
          <w:rFonts w:ascii="Bookman Old Style" w:eastAsia="Bookman Old Style" w:hAnsi="Bookman Old Style" w:cs="Bookman Old Style"/>
          <w:sz w:val="24"/>
          <w:szCs w:val="24"/>
          <w:lang w:val="es-MX"/>
        </w:rPr>
        <w:t xml:space="preserve"> y termina</w:t>
      </w:r>
      <w:r w:rsidR="002A3798">
        <w:rPr>
          <w:rFonts w:ascii="Bookman Old Style" w:eastAsia="Bookman Old Style" w:hAnsi="Bookman Old Style" w:cs="Bookman Old Style"/>
          <w:sz w:val="24"/>
          <w:szCs w:val="24"/>
          <w:lang w:val="es-MX"/>
        </w:rPr>
        <w:t xml:space="preserve">n el 16 </w:t>
      </w:r>
      <w:r w:rsidRPr="004B6722">
        <w:rPr>
          <w:rFonts w:ascii="Bookman Old Style" w:eastAsia="Bookman Old Style" w:hAnsi="Bookman Old Style" w:cs="Bookman Old Style"/>
          <w:sz w:val="24"/>
          <w:szCs w:val="24"/>
          <w:lang w:val="es-MX"/>
        </w:rPr>
        <w:t>enero de 202</w:t>
      </w:r>
      <w:r w:rsidR="002A3798">
        <w:rPr>
          <w:rFonts w:ascii="Bookman Old Style" w:eastAsia="Bookman Old Style" w:hAnsi="Bookman Old Style" w:cs="Bookman Old Style"/>
          <w:sz w:val="24"/>
          <w:szCs w:val="24"/>
          <w:lang w:val="es-MX"/>
        </w:rPr>
        <w:t>7</w:t>
      </w:r>
      <w:r w:rsidRPr="004B6722">
        <w:rPr>
          <w:rFonts w:ascii="Bookman Old Style" w:eastAsia="Bookman Old Style" w:hAnsi="Bookman Old Style" w:cs="Bookman Old Style"/>
          <w:sz w:val="24"/>
          <w:szCs w:val="24"/>
          <w:lang w:val="es-MX"/>
        </w:rPr>
        <w:t xml:space="preserve">. Los torneos comienzan el </w:t>
      </w:r>
      <w:r w:rsidR="00EB0D78">
        <w:rPr>
          <w:rFonts w:ascii="Bookman Old Style" w:eastAsia="Bookman Old Style" w:hAnsi="Bookman Old Style" w:cs="Bookman Old Style"/>
          <w:sz w:val="24"/>
          <w:szCs w:val="24"/>
          <w:lang w:val="es-MX"/>
        </w:rPr>
        <w:t>20</w:t>
      </w:r>
      <w:r w:rsidRPr="004B6722">
        <w:rPr>
          <w:rFonts w:ascii="Bookman Old Style" w:eastAsia="Bookman Old Style" w:hAnsi="Bookman Old Style" w:cs="Bookman Old Style"/>
          <w:sz w:val="24"/>
          <w:szCs w:val="24"/>
          <w:lang w:val="es-MX"/>
        </w:rPr>
        <w:t xml:space="preserve"> de enero de 202</w:t>
      </w:r>
      <w:r w:rsidR="002A3798">
        <w:rPr>
          <w:rFonts w:ascii="Bookman Old Style" w:eastAsia="Bookman Old Style" w:hAnsi="Bookman Old Style" w:cs="Bookman Old Style"/>
          <w:sz w:val="24"/>
          <w:szCs w:val="24"/>
          <w:lang w:val="es-MX"/>
        </w:rPr>
        <w:t>7</w:t>
      </w:r>
      <w:r w:rsidR="004148BB">
        <w:rPr>
          <w:rFonts w:ascii="Bookman Old Style" w:eastAsia="Bookman Old Style" w:hAnsi="Bookman Old Style" w:cs="Bookman Old Style"/>
          <w:sz w:val="24"/>
          <w:szCs w:val="24"/>
          <w:lang w:val="es-MX"/>
        </w:rPr>
        <w:t xml:space="preserve"> y terminan con las finales de campeonatos el </w:t>
      </w:r>
      <w:r w:rsidR="005846E2">
        <w:rPr>
          <w:rFonts w:ascii="Bookman Old Style" w:eastAsia="Bookman Old Style" w:hAnsi="Bookman Old Style" w:cs="Bookman Old Style"/>
          <w:sz w:val="24"/>
          <w:szCs w:val="24"/>
          <w:lang w:val="es-MX"/>
        </w:rPr>
        <w:t>6 de febrero.</w:t>
      </w:r>
      <w:r w:rsidR="00851C1C">
        <w:rPr>
          <w:rFonts w:ascii="Bookman Old Style" w:eastAsia="Bookman Old Style" w:hAnsi="Bookman Old Style" w:cs="Bookman Old Style"/>
          <w:sz w:val="24"/>
          <w:szCs w:val="24"/>
          <w:lang w:val="es-MX"/>
        </w:rPr>
        <w:t xml:space="preserve"> Asamblea deportiva</w:t>
      </w:r>
      <w:r w:rsidR="00992DC2">
        <w:rPr>
          <w:rFonts w:ascii="Bookman Old Style" w:eastAsia="Bookman Old Style" w:hAnsi="Bookman Old Style" w:cs="Bookman Old Style"/>
          <w:sz w:val="24"/>
          <w:szCs w:val="24"/>
          <w:lang w:val="es-MX"/>
        </w:rPr>
        <w:t>-Baloncesto</w:t>
      </w:r>
      <w:r w:rsidR="00851C1C">
        <w:rPr>
          <w:rFonts w:ascii="Bookman Old Style" w:eastAsia="Bookman Old Style" w:hAnsi="Bookman Old Style" w:cs="Bookman Old Style"/>
          <w:sz w:val="24"/>
          <w:szCs w:val="24"/>
          <w:lang w:val="es-MX"/>
        </w:rPr>
        <w:t xml:space="preserve"> el </w:t>
      </w:r>
      <w:r w:rsidR="001030EE">
        <w:rPr>
          <w:rFonts w:ascii="Bookman Old Style" w:eastAsia="Bookman Old Style" w:hAnsi="Bookman Old Style" w:cs="Bookman Old Style"/>
          <w:sz w:val="24"/>
          <w:szCs w:val="24"/>
          <w:lang w:val="es-MX"/>
        </w:rPr>
        <w:t>lunes 8 de febrero.</w:t>
      </w:r>
    </w:p>
    <w:p w14:paraId="1463E8B3" w14:textId="77777777" w:rsidR="001030EE" w:rsidRDefault="001030EE">
      <w:pPr>
        <w:rPr>
          <w:rFonts w:ascii="Bookman Old Style" w:eastAsia="Bookman Old Style" w:hAnsi="Bookman Old Style" w:cs="Bookman Old Style"/>
          <w:sz w:val="24"/>
          <w:szCs w:val="24"/>
          <w:lang w:val="es-MX"/>
        </w:rPr>
      </w:pPr>
    </w:p>
    <w:p w14:paraId="129B7CF2" w14:textId="2B396180" w:rsidR="00B91E8C" w:rsidRPr="00847D7C" w:rsidRDefault="00B91E8C" w:rsidP="00B91E8C">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 xml:space="preserve">INVIERNO: </w:t>
      </w:r>
      <w:r>
        <w:rPr>
          <w:rFonts w:ascii="Bookman Old Style" w:eastAsia="Bookman Old Style" w:hAnsi="Bookman Old Style" w:cs="Bookman Old Style"/>
          <w:b/>
          <w:sz w:val="24"/>
          <w:szCs w:val="24"/>
          <w:lang w:val="es-MX"/>
        </w:rPr>
        <w:t>“</w:t>
      </w:r>
      <w:r w:rsidRPr="004B6722">
        <w:rPr>
          <w:rFonts w:ascii="Bookman Old Style" w:eastAsia="Bookman Old Style" w:hAnsi="Bookman Old Style" w:cs="Bookman Old Style"/>
          <w:b/>
          <w:sz w:val="24"/>
          <w:szCs w:val="24"/>
          <w:lang w:val="es-MX"/>
        </w:rPr>
        <w:t>FUTSAL COED</w:t>
      </w:r>
      <w:r>
        <w:rPr>
          <w:rFonts w:ascii="Bookman Old Style" w:eastAsia="Bookman Old Style" w:hAnsi="Bookman Old Style" w:cs="Bookman Old Style"/>
          <w:b/>
          <w:sz w:val="24"/>
          <w:szCs w:val="24"/>
          <w:lang w:val="es-MX"/>
        </w:rPr>
        <w:t xml:space="preserve"> </w:t>
      </w:r>
      <w:proofErr w:type="spellStart"/>
      <w:r>
        <w:rPr>
          <w:rFonts w:ascii="Bookman Old Style" w:eastAsia="Bookman Old Style" w:hAnsi="Bookman Old Style" w:cs="Bookman Old Style"/>
          <w:b/>
          <w:sz w:val="24"/>
          <w:szCs w:val="24"/>
          <w:lang w:val="es-MX"/>
        </w:rPr>
        <w:t>Varsity</w:t>
      </w:r>
      <w:proofErr w:type="spellEnd"/>
      <w:r>
        <w:rPr>
          <w:rFonts w:ascii="Bookman Old Style" w:eastAsia="Bookman Old Style" w:hAnsi="Bookman Old Style" w:cs="Bookman Old Style"/>
          <w:b/>
          <w:sz w:val="24"/>
          <w:szCs w:val="24"/>
          <w:lang w:val="es-MX"/>
        </w:rPr>
        <w:t xml:space="preserve"> y Widgets”</w:t>
      </w:r>
      <w:r w:rsidRPr="004B6722">
        <w:rPr>
          <w:rFonts w:ascii="Bookman Old Style" w:eastAsia="Bookman Old Style" w:hAnsi="Bookman Old Style" w:cs="Bookman Old Style"/>
          <w:sz w:val="24"/>
          <w:szCs w:val="24"/>
          <w:lang w:val="es-MX"/>
        </w:rPr>
        <w:t xml:space="preserve">: Debido al tecnicismo de este deporte y a la falta de abundante tiempo de práctica, todos los participantes deben tener experiencia previa en FUTSAL para poder practicar y competir en el equipo, de cualquier </w:t>
      </w:r>
      <w:r w:rsidR="001030EE" w:rsidRPr="004B6722">
        <w:rPr>
          <w:rFonts w:ascii="Bookman Old Style" w:eastAsia="Bookman Old Style" w:hAnsi="Bookman Old Style" w:cs="Bookman Old Style"/>
          <w:sz w:val="24"/>
          <w:szCs w:val="24"/>
          <w:lang w:val="es-MX"/>
        </w:rPr>
        <w:t>manera,</w:t>
      </w:r>
      <w:r w:rsidRPr="004B6722">
        <w:rPr>
          <w:rFonts w:ascii="Bookman Old Style" w:eastAsia="Bookman Old Style" w:hAnsi="Bookman Old Style" w:cs="Bookman Old Style"/>
          <w:sz w:val="24"/>
          <w:szCs w:val="24"/>
          <w:lang w:val="es-MX"/>
        </w:rPr>
        <w:t xml:space="preserve"> se harán “</w:t>
      </w:r>
      <w:proofErr w:type="spellStart"/>
      <w:r w:rsidRPr="004B6722">
        <w:rPr>
          <w:rFonts w:ascii="Bookman Old Style" w:eastAsia="Bookman Old Style" w:hAnsi="Bookman Old Style" w:cs="Bookman Old Style"/>
          <w:sz w:val="24"/>
          <w:szCs w:val="24"/>
          <w:lang w:val="es-MX"/>
        </w:rPr>
        <w:t>tryouts</w:t>
      </w:r>
      <w:proofErr w:type="spellEnd"/>
      <w:r w:rsidRPr="004B6722">
        <w:rPr>
          <w:rFonts w:ascii="Bookman Old Style" w:eastAsia="Bookman Old Style" w:hAnsi="Bookman Old Style" w:cs="Bookman Old Style"/>
          <w:sz w:val="24"/>
          <w:szCs w:val="24"/>
          <w:lang w:val="es-MX"/>
        </w:rPr>
        <w:t xml:space="preserve">”. La inscripción se abre el </w:t>
      </w:r>
      <w:r w:rsidR="00F16331">
        <w:rPr>
          <w:rFonts w:ascii="Bookman Old Style" w:eastAsia="Bookman Old Style" w:hAnsi="Bookman Old Style" w:cs="Bookman Old Style"/>
          <w:sz w:val="24"/>
          <w:szCs w:val="24"/>
          <w:lang w:val="es-MX"/>
        </w:rPr>
        <w:t xml:space="preserve">1 de diciembre </w:t>
      </w:r>
      <w:r w:rsidRPr="004B6722">
        <w:rPr>
          <w:rFonts w:ascii="Bookman Old Style" w:eastAsia="Bookman Old Style" w:hAnsi="Bookman Old Style" w:cs="Bookman Old Style"/>
          <w:sz w:val="24"/>
          <w:szCs w:val="24"/>
          <w:lang w:val="es-MX"/>
        </w:rPr>
        <w:t xml:space="preserve">y cierra el </w:t>
      </w:r>
      <w:r>
        <w:rPr>
          <w:rFonts w:ascii="Bookman Old Style" w:eastAsia="Bookman Old Style" w:hAnsi="Bookman Old Style" w:cs="Bookman Old Style"/>
          <w:sz w:val="24"/>
          <w:szCs w:val="24"/>
          <w:lang w:val="es-MX"/>
        </w:rPr>
        <w:t xml:space="preserve">5 de </w:t>
      </w:r>
      <w:r w:rsidR="009F7120">
        <w:rPr>
          <w:rFonts w:ascii="Bookman Old Style" w:eastAsia="Bookman Old Style" w:hAnsi="Bookman Old Style" w:cs="Bookman Old Style"/>
          <w:sz w:val="24"/>
          <w:szCs w:val="24"/>
          <w:lang w:val="es-MX"/>
        </w:rPr>
        <w:t>enero 2026</w:t>
      </w:r>
      <w:r w:rsidRPr="004B6722">
        <w:rPr>
          <w:rFonts w:ascii="Bookman Old Style" w:eastAsia="Bookman Old Style" w:hAnsi="Bookman Old Style" w:cs="Bookman Old Style"/>
          <w:sz w:val="24"/>
          <w:szCs w:val="24"/>
          <w:lang w:val="es-MX"/>
        </w:rPr>
        <w:t xml:space="preserve">. Los equipos vencen el </w:t>
      </w:r>
      <w:r w:rsidR="009F7120">
        <w:rPr>
          <w:rFonts w:ascii="Bookman Old Style" w:eastAsia="Bookman Old Style" w:hAnsi="Bookman Old Style" w:cs="Bookman Old Style"/>
          <w:sz w:val="24"/>
          <w:szCs w:val="24"/>
          <w:lang w:val="es-MX"/>
        </w:rPr>
        <w:t>14 de enero</w:t>
      </w:r>
      <w:r w:rsidRPr="004B6722">
        <w:rPr>
          <w:rFonts w:ascii="Bookman Old Style" w:eastAsia="Bookman Old Style" w:hAnsi="Bookman Old Style" w:cs="Bookman Old Style"/>
          <w:sz w:val="24"/>
          <w:szCs w:val="24"/>
          <w:lang w:val="es-MX"/>
        </w:rPr>
        <w:t xml:space="preserve">. </w:t>
      </w:r>
      <w:r w:rsidR="00DB7A59">
        <w:rPr>
          <w:rFonts w:ascii="Bookman Old Style" w:eastAsia="Bookman Old Style" w:hAnsi="Bookman Old Style" w:cs="Bookman Old Style"/>
          <w:sz w:val="24"/>
          <w:szCs w:val="24"/>
          <w:lang w:val="es-MX"/>
        </w:rPr>
        <w:t xml:space="preserve">Junta de entrenadores el </w:t>
      </w:r>
      <w:r w:rsidR="00FA3D0D">
        <w:rPr>
          <w:rFonts w:ascii="Bookman Old Style" w:eastAsia="Bookman Old Style" w:hAnsi="Bookman Old Style" w:cs="Bookman Old Style"/>
          <w:sz w:val="24"/>
          <w:szCs w:val="24"/>
          <w:lang w:val="es-MX"/>
        </w:rPr>
        <w:t>8 de febrero. Los juegos inician el 9 de febrero y terminan</w:t>
      </w:r>
      <w:r w:rsidR="00022F38">
        <w:rPr>
          <w:rFonts w:ascii="Bookman Old Style" w:eastAsia="Bookman Old Style" w:hAnsi="Bookman Old Style" w:cs="Bookman Old Style"/>
          <w:sz w:val="24"/>
          <w:szCs w:val="24"/>
          <w:lang w:val="es-MX"/>
        </w:rPr>
        <w:t xml:space="preserve"> el 27 de febrero.</w:t>
      </w:r>
      <w:r w:rsidR="00992DC2">
        <w:rPr>
          <w:rFonts w:ascii="Bookman Old Style" w:eastAsia="Bookman Old Style" w:hAnsi="Bookman Old Style" w:cs="Bookman Old Style"/>
          <w:sz w:val="24"/>
          <w:szCs w:val="24"/>
          <w:lang w:val="es-MX"/>
        </w:rPr>
        <w:t xml:space="preserve"> Asamblea deportiva Futsal </w:t>
      </w:r>
      <w:r w:rsidR="00587ED3">
        <w:rPr>
          <w:rFonts w:ascii="Bookman Old Style" w:eastAsia="Bookman Old Style" w:hAnsi="Bookman Old Style" w:cs="Bookman Old Style"/>
          <w:sz w:val="24"/>
          <w:szCs w:val="24"/>
          <w:lang w:val="es-MX"/>
        </w:rPr>
        <w:t>lunes 1 de marzo.</w:t>
      </w:r>
    </w:p>
    <w:p w14:paraId="799EDE70" w14:textId="77777777" w:rsidR="004B6722" w:rsidRPr="004B6722" w:rsidRDefault="004B6722">
      <w:pPr>
        <w:rPr>
          <w:rFonts w:ascii="Bookman Old Style" w:eastAsia="Bookman Old Style" w:hAnsi="Bookman Old Style" w:cs="Bookman Old Style"/>
          <w:sz w:val="24"/>
          <w:szCs w:val="24"/>
          <w:lang w:val="es-MX"/>
        </w:rPr>
      </w:pPr>
    </w:p>
    <w:p w14:paraId="4D8BDD6D" w14:textId="30F2AAE5" w:rsidR="00626AF1" w:rsidRDefault="00E412E5">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sz w:val="24"/>
          <w:szCs w:val="24"/>
          <w:lang w:val="es-MX"/>
        </w:rPr>
        <w:t>VOLLEYBALL DE PRIMAVERA:</w:t>
      </w:r>
      <w:r w:rsidRPr="004B6722">
        <w:rPr>
          <w:rFonts w:ascii="Bookman Old Style" w:eastAsia="Bookman Old Style" w:hAnsi="Bookman Old Style" w:cs="Bookman Old Style"/>
          <w:sz w:val="24"/>
          <w:szCs w:val="24"/>
          <w:lang w:val="es-MX"/>
        </w:rPr>
        <w:t xml:space="preserve"> Voleibol Femenino JV/</w:t>
      </w:r>
      <w:proofErr w:type="spellStart"/>
      <w:r w:rsidRPr="004B6722">
        <w:rPr>
          <w:rFonts w:ascii="Bookman Old Style" w:eastAsia="Bookman Old Style" w:hAnsi="Bookman Old Style" w:cs="Bookman Old Style"/>
          <w:sz w:val="24"/>
          <w:szCs w:val="24"/>
          <w:lang w:val="es-MX"/>
        </w:rPr>
        <w:t>Varsity</w:t>
      </w:r>
      <w:proofErr w:type="spellEnd"/>
      <w:r w:rsidRPr="004B6722">
        <w:rPr>
          <w:rFonts w:ascii="Bookman Old Style" w:eastAsia="Bookman Old Style" w:hAnsi="Bookman Old Style" w:cs="Bookman Old Style"/>
          <w:sz w:val="24"/>
          <w:szCs w:val="24"/>
          <w:lang w:val="es-MX"/>
        </w:rPr>
        <w:t xml:space="preserve">. El registro de primavera comienza el </w:t>
      </w:r>
      <w:r w:rsidR="00386480">
        <w:rPr>
          <w:rFonts w:ascii="Bookman Old Style" w:eastAsia="Bookman Old Style" w:hAnsi="Bookman Old Style" w:cs="Bookman Old Style"/>
          <w:sz w:val="24"/>
          <w:szCs w:val="24"/>
          <w:lang w:val="es-MX"/>
        </w:rPr>
        <w:t>13</w:t>
      </w:r>
      <w:r w:rsidR="004F6437">
        <w:rPr>
          <w:rFonts w:ascii="Bookman Old Style" w:eastAsia="Bookman Old Style" w:hAnsi="Bookman Old Style" w:cs="Bookman Old Style"/>
          <w:sz w:val="24"/>
          <w:szCs w:val="24"/>
          <w:lang w:val="es-MX"/>
        </w:rPr>
        <w:t xml:space="preserve"> </w:t>
      </w:r>
      <w:r w:rsidRPr="004B6722">
        <w:rPr>
          <w:rFonts w:ascii="Bookman Old Style" w:eastAsia="Bookman Old Style" w:hAnsi="Bookman Old Style" w:cs="Bookman Old Style"/>
          <w:sz w:val="24"/>
          <w:szCs w:val="24"/>
          <w:lang w:val="es-MX"/>
        </w:rPr>
        <w:t>de enero de 202</w:t>
      </w:r>
      <w:r w:rsidR="00B35D8B">
        <w:rPr>
          <w:rFonts w:ascii="Bookman Old Style" w:eastAsia="Bookman Old Style" w:hAnsi="Bookman Old Style" w:cs="Bookman Old Style"/>
          <w:sz w:val="24"/>
          <w:szCs w:val="24"/>
          <w:lang w:val="es-MX"/>
        </w:rPr>
        <w:t>7</w:t>
      </w:r>
      <w:r w:rsidRPr="004B6722">
        <w:rPr>
          <w:rFonts w:ascii="Bookman Old Style" w:eastAsia="Bookman Old Style" w:hAnsi="Bookman Old Style" w:cs="Bookman Old Style"/>
          <w:sz w:val="24"/>
          <w:szCs w:val="24"/>
          <w:lang w:val="es-MX"/>
        </w:rPr>
        <w:t xml:space="preserve"> y cierra el </w:t>
      </w:r>
      <w:r w:rsidR="00B35D8B">
        <w:rPr>
          <w:rFonts w:ascii="Bookman Old Style" w:eastAsia="Bookman Old Style" w:hAnsi="Bookman Old Style" w:cs="Bookman Old Style"/>
          <w:sz w:val="24"/>
          <w:szCs w:val="24"/>
          <w:lang w:val="es-MX"/>
        </w:rPr>
        <w:t>4</w:t>
      </w:r>
      <w:r w:rsidRPr="004B6722">
        <w:rPr>
          <w:rFonts w:ascii="Bookman Old Style" w:eastAsia="Bookman Old Style" w:hAnsi="Bookman Old Style" w:cs="Bookman Old Style"/>
          <w:sz w:val="24"/>
          <w:szCs w:val="24"/>
          <w:lang w:val="es-MX"/>
        </w:rPr>
        <w:t xml:space="preserve"> de febrero de 202</w:t>
      </w:r>
      <w:r w:rsidR="00B35D8B">
        <w:rPr>
          <w:rFonts w:ascii="Bookman Old Style" w:eastAsia="Bookman Old Style" w:hAnsi="Bookman Old Style" w:cs="Bookman Old Style"/>
          <w:sz w:val="24"/>
          <w:szCs w:val="24"/>
          <w:lang w:val="es-MX"/>
        </w:rPr>
        <w:t>7</w:t>
      </w:r>
      <w:r w:rsidRPr="004B6722">
        <w:rPr>
          <w:rFonts w:ascii="Bookman Old Style" w:eastAsia="Bookman Old Style" w:hAnsi="Bookman Old Style" w:cs="Bookman Old Style"/>
          <w:sz w:val="24"/>
          <w:szCs w:val="24"/>
          <w:lang w:val="es-MX"/>
        </w:rPr>
        <w:t xml:space="preserve">. El registro de equipos vence </w:t>
      </w:r>
      <w:r w:rsidR="00FA3D0D">
        <w:rPr>
          <w:rFonts w:ascii="Bookman Old Style" w:eastAsia="Bookman Old Style" w:hAnsi="Bookman Old Style" w:cs="Bookman Old Style"/>
          <w:sz w:val="24"/>
          <w:szCs w:val="24"/>
          <w:lang w:val="es-MX"/>
        </w:rPr>
        <w:t>el 24 de febrero</w:t>
      </w:r>
      <w:r w:rsidRPr="004B6722">
        <w:rPr>
          <w:rFonts w:ascii="Bookman Old Style" w:eastAsia="Bookman Old Style" w:hAnsi="Bookman Old Style" w:cs="Bookman Old Style"/>
          <w:sz w:val="24"/>
          <w:szCs w:val="24"/>
          <w:lang w:val="es-MX"/>
        </w:rPr>
        <w:t xml:space="preserve">. La reunión de programación es el </w:t>
      </w:r>
      <w:r w:rsidR="007B6E10">
        <w:rPr>
          <w:rFonts w:ascii="Bookman Old Style" w:eastAsia="Bookman Old Style" w:hAnsi="Bookman Old Style" w:cs="Bookman Old Style"/>
          <w:sz w:val="24"/>
          <w:szCs w:val="24"/>
          <w:lang w:val="es-MX"/>
        </w:rPr>
        <w:t xml:space="preserve">2 </w:t>
      </w:r>
      <w:r w:rsidRPr="004B6722">
        <w:rPr>
          <w:rFonts w:ascii="Bookman Old Style" w:eastAsia="Bookman Old Style" w:hAnsi="Bookman Old Style" w:cs="Bookman Old Style"/>
          <w:sz w:val="24"/>
          <w:szCs w:val="24"/>
          <w:lang w:val="es-MX"/>
        </w:rPr>
        <w:t>de marzo del 202</w:t>
      </w:r>
      <w:r w:rsidR="007B6E10">
        <w:rPr>
          <w:rFonts w:ascii="Bookman Old Style" w:eastAsia="Bookman Old Style" w:hAnsi="Bookman Old Style" w:cs="Bookman Old Style"/>
          <w:sz w:val="24"/>
          <w:szCs w:val="24"/>
          <w:lang w:val="es-MX"/>
        </w:rPr>
        <w:t>7</w:t>
      </w:r>
      <w:r w:rsidRPr="004B6722">
        <w:rPr>
          <w:rFonts w:ascii="Bookman Old Style" w:eastAsia="Bookman Old Style" w:hAnsi="Bookman Old Style" w:cs="Bookman Old Style"/>
          <w:sz w:val="24"/>
          <w:szCs w:val="24"/>
          <w:lang w:val="es-MX"/>
        </w:rPr>
        <w:t xml:space="preserve">. </w:t>
      </w:r>
      <w:r w:rsidR="008640E5">
        <w:rPr>
          <w:rFonts w:ascii="Bookman Old Style" w:eastAsia="Bookman Old Style" w:hAnsi="Bookman Old Style" w:cs="Bookman Old Style"/>
          <w:sz w:val="24"/>
          <w:szCs w:val="24"/>
          <w:lang w:val="es-MX"/>
        </w:rPr>
        <w:t xml:space="preserve">Junta con los entrenadores es el 10 de marzo. </w:t>
      </w:r>
      <w:r w:rsidRPr="004B6722">
        <w:rPr>
          <w:rFonts w:ascii="Bookman Old Style" w:eastAsia="Bookman Old Style" w:hAnsi="Bookman Old Style" w:cs="Bookman Old Style"/>
          <w:sz w:val="24"/>
          <w:szCs w:val="24"/>
          <w:lang w:val="es-MX"/>
        </w:rPr>
        <w:t>La temporada comienza</w:t>
      </w:r>
      <w:r w:rsidR="00412F9A">
        <w:rPr>
          <w:rFonts w:ascii="Bookman Old Style" w:eastAsia="Bookman Old Style" w:hAnsi="Bookman Old Style" w:cs="Bookman Old Style"/>
          <w:sz w:val="24"/>
          <w:szCs w:val="24"/>
          <w:lang w:val="es-MX"/>
        </w:rPr>
        <w:t xml:space="preserve"> el 15</w:t>
      </w:r>
      <w:r w:rsidR="004F6437">
        <w:rPr>
          <w:rFonts w:ascii="Bookman Old Style" w:eastAsia="Bookman Old Style" w:hAnsi="Bookman Old Style" w:cs="Bookman Old Style"/>
          <w:sz w:val="24"/>
          <w:szCs w:val="24"/>
          <w:lang w:val="es-MX"/>
        </w:rPr>
        <w:t xml:space="preserve"> </w:t>
      </w:r>
      <w:r w:rsidRPr="004B6722">
        <w:rPr>
          <w:rFonts w:ascii="Bookman Old Style" w:eastAsia="Bookman Old Style" w:hAnsi="Bookman Old Style" w:cs="Bookman Old Style"/>
          <w:sz w:val="24"/>
          <w:szCs w:val="24"/>
          <w:lang w:val="es-MX"/>
        </w:rPr>
        <w:t xml:space="preserve">de </w:t>
      </w:r>
      <w:r w:rsidR="006A5388">
        <w:rPr>
          <w:rFonts w:ascii="Bookman Old Style" w:eastAsia="Bookman Old Style" w:hAnsi="Bookman Old Style" w:cs="Bookman Old Style"/>
          <w:sz w:val="24"/>
          <w:szCs w:val="24"/>
          <w:lang w:val="es-MX"/>
        </w:rPr>
        <w:t>marzo</w:t>
      </w:r>
      <w:r w:rsidRPr="004B6722">
        <w:rPr>
          <w:rFonts w:ascii="Bookman Old Style" w:eastAsia="Bookman Old Style" w:hAnsi="Bookman Old Style" w:cs="Bookman Old Style"/>
          <w:sz w:val="24"/>
          <w:szCs w:val="24"/>
          <w:lang w:val="es-MX"/>
        </w:rPr>
        <w:t xml:space="preserve"> de 202</w:t>
      </w:r>
      <w:r w:rsidR="008640E5">
        <w:rPr>
          <w:rFonts w:ascii="Bookman Old Style" w:eastAsia="Bookman Old Style" w:hAnsi="Bookman Old Style" w:cs="Bookman Old Style"/>
          <w:sz w:val="24"/>
          <w:szCs w:val="24"/>
          <w:lang w:val="es-MX"/>
        </w:rPr>
        <w:t xml:space="preserve">7 y </w:t>
      </w:r>
      <w:r w:rsidRPr="004B6722">
        <w:rPr>
          <w:rFonts w:ascii="Bookman Old Style" w:eastAsia="Bookman Old Style" w:hAnsi="Bookman Old Style" w:cs="Bookman Old Style"/>
          <w:sz w:val="24"/>
          <w:szCs w:val="24"/>
          <w:lang w:val="es-MX"/>
        </w:rPr>
        <w:t xml:space="preserve">termina </w:t>
      </w:r>
      <w:r w:rsidR="00E11F9D">
        <w:rPr>
          <w:rFonts w:ascii="Bookman Old Style" w:eastAsia="Bookman Old Style" w:hAnsi="Bookman Old Style" w:cs="Bookman Old Style"/>
          <w:sz w:val="24"/>
          <w:szCs w:val="24"/>
          <w:lang w:val="es-MX"/>
        </w:rPr>
        <w:t>el 24</w:t>
      </w:r>
      <w:r w:rsidR="004F6437">
        <w:rPr>
          <w:rFonts w:ascii="Bookman Old Style" w:eastAsia="Bookman Old Style" w:hAnsi="Bookman Old Style" w:cs="Bookman Old Style"/>
          <w:sz w:val="24"/>
          <w:szCs w:val="24"/>
          <w:lang w:val="es-MX"/>
        </w:rPr>
        <w:t xml:space="preserve"> abril</w:t>
      </w:r>
      <w:r w:rsidRPr="004B6722">
        <w:rPr>
          <w:rFonts w:ascii="Bookman Old Style" w:eastAsia="Bookman Old Style" w:hAnsi="Bookman Old Style" w:cs="Bookman Old Style"/>
          <w:sz w:val="24"/>
          <w:szCs w:val="24"/>
          <w:lang w:val="es-MX"/>
        </w:rPr>
        <w:t>. El torneo es</w:t>
      </w:r>
      <w:r w:rsidR="00E56249">
        <w:rPr>
          <w:rFonts w:ascii="Bookman Old Style" w:eastAsia="Bookman Old Style" w:hAnsi="Bookman Old Style" w:cs="Bookman Old Style"/>
          <w:sz w:val="24"/>
          <w:szCs w:val="24"/>
          <w:lang w:val="es-MX"/>
        </w:rPr>
        <w:t xml:space="preserve"> del 3 de mayo al 8 de mayo</w:t>
      </w:r>
      <w:r w:rsidR="004F6437">
        <w:rPr>
          <w:rFonts w:ascii="Bookman Old Style" w:eastAsia="Bookman Old Style" w:hAnsi="Bookman Old Style" w:cs="Bookman Old Style"/>
          <w:sz w:val="24"/>
          <w:szCs w:val="24"/>
          <w:lang w:val="es-MX"/>
        </w:rPr>
        <w:t>.</w:t>
      </w:r>
      <w:r w:rsidR="00587ED3">
        <w:rPr>
          <w:rFonts w:ascii="Bookman Old Style" w:eastAsia="Bookman Old Style" w:hAnsi="Bookman Old Style" w:cs="Bookman Old Style"/>
          <w:sz w:val="24"/>
          <w:szCs w:val="24"/>
          <w:lang w:val="es-MX"/>
        </w:rPr>
        <w:t xml:space="preserve"> Asamblea deportiva el lunes </w:t>
      </w:r>
      <w:r w:rsidR="00BE621C">
        <w:rPr>
          <w:rFonts w:ascii="Bookman Old Style" w:eastAsia="Bookman Old Style" w:hAnsi="Bookman Old Style" w:cs="Bookman Old Style"/>
          <w:sz w:val="24"/>
          <w:szCs w:val="24"/>
          <w:lang w:val="es-MX"/>
        </w:rPr>
        <w:t>10 de mayo.</w:t>
      </w:r>
    </w:p>
    <w:p w14:paraId="51B60979" w14:textId="77777777" w:rsidR="00270C6D" w:rsidRDefault="00270C6D">
      <w:pPr>
        <w:rPr>
          <w:rFonts w:ascii="Bookman Old Style" w:eastAsia="Bookman Old Style" w:hAnsi="Bookman Old Style" w:cs="Bookman Old Style"/>
          <w:sz w:val="24"/>
          <w:szCs w:val="24"/>
          <w:lang w:val="es-MX"/>
        </w:rPr>
      </w:pPr>
    </w:p>
    <w:p w14:paraId="7B525C61" w14:textId="77777777" w:rsidR="00F412AA" w:rsidRDefault="00F412AA">
      <w:pPr>
        <w:rPr>
          <w:rFonts w:ascii="Bookman Old Style" w:eastAsia="Bookman Old Style" w:hAnsi="Bookman Old Style" w:cs="Bookman Old Style"/>
          <w:sz w:val="24"/>
          <w:szCs w:val="24"/>
          <w:lang w:val="es-MX"/>
        </w:rPr>
      </w:pPr>
    </w:p>
    <w:p w14:paraId="6E9C49AE" w14:textId="4A499433" w:rsidR="004B6722" w:rsidRPr="00E67AB9" w:rsidRDefault="004B6722" w:rsidP="004B6722">
      <w:pPr>
        <w:rPr>
          <w:rFonts w:ascii="Bookman Old Style" w:eastAsia="Bookman Old Style" w:hAnsi="Bookman Old Style" w:cs="Bookman Old Style"/>
          <w:sz w:val="24"/>
          <w:szCs w:val="24"/>
          <w:lang w:val="es-MX"/>
        </w:rPr>
      </w:pPr>
      <w:r w:rsidRPr="004B6722">
        <w:rPr>
          <w:rFonts w:ascii="Bookman Old Style" w:eastAsia="Bookman Old Style" w:hAnsi="Bookman Old Style" w:cs="Bookman Old Style"/>
          <w:b/>
          <w:noProof/>
          <w:sz w:val="24"/>
          <w:szCs w:val="24"/>
          <w:u w:val="single"/>
        </w:rPr>
        <w:lastRenderedPageBreak/>
        <w:drawing>
          <wp:anchor distT="0" distB="0" distL="114300" distR="114300" simplePos="0" relativeHeight="251659264" behindDoc="1" locked="0" layoutInCell="1" allowOverlap="1" wp14:anchorId="64662117" wp14:editId="16F13A3B">
            <wp:simplePos x="0" y="0"/>
            <wp:positionH relativeFrom="column">
              <wp:posOffset>1727200</wp:posOffset>
            </wp:positionH>
            <wp:positionV relativeFrom="paragraph">
              <wp:posOffset>104775</wp:posOffset>
            </wp:positionV>
            <wp:extent cx="2921635" cy="3328035"/>
            <wp:effectExtent l="0" t="0" r="0" b="5715"/>
            <wp:wrapNone/>
            <wp:docPr id="2" name="image2.png" descr="A purple paw prin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purple paw print on a black background&#10;&#10;Description automatically generated"/>
                    <pic:cNvPicPr preferRelativeResize="0"/>
                  </pic:nvPicPr>
                  <pic:blipFill>
                    <a:blip r:embed="rId11">
                      <a:alphaModFix amt="35000"/>
                      <a:extLst>
                        <a:ext uri="{28A0092B-C50C-407E-A947-70E740481C1C}">
                          <a14:useLocalDpi xmlns:a14="http://schemas.microsoft.com/office/drawing/2010/main" val="0"/>
                        </a:ext>
                      </a:extLst>
                    </a:blip>
                    <a:srcRect/>
                    <a:stretch>
                      <a:fillRect/>
                    </a:stretch>
                  </pic:blipFill>
                  <pic:spPr>
                    <a:xfrm>
                      <a:off x="0" y="0"/>
                      <a:ext cx="2921635" cy="3328035"/>
                    </a:xfrm>
                    <a:prstGeom prst="rect">
                      <a:avLst/>
                    </a:prstGeom>
                    <a:ln/>
                  </pic:spPr>
                </pic:pic>
              </a:graphicData>
            </a:graphic>
            <wp14:sizeRelH relativeFrom="page">
              <wp14:pctWidth>0</wp14:pctWidth>
            </wp14:sizeRelH>
            <wp14:sizeRelV relativeFrom="page">
              <wp14:pctHeight>0</wp14:pctHeight>
            </wp14:sizeRelV>
          </wp:anchor>
        </w:drawing>
      </w:r>
    </w:p>
    <w:p w14:paraId="7CC38CA5" w14:textId="77777777" w:rsidR="004B6722" w:rsidRPr="00E67AB9" w:rsidRDefault="004B6722" w:rsidP="004B6722">
      <w:pPr>
        <w:jc w:val="center"/>
        <w:rPr>
          <w:rFonts w:ascii="Bookman Old Style" w:eastAsia="Bookman Old Style" w:hAnsi="Bookman Old Style" w:cs="Bookman Old Style"/>
          <w:b/>
          <w:sz w:val="24"/>
          <w:szCs w:val="24"/>
          <w:lang w:val="es-MX"/>
        </w:rPr>
      </w:pPr>
    </w:p>
    <w:p w14:paraId="74F7A0A1" w14:textId="77777777" w:rsidR="004B6722" w:rsidRPr="004B6722"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PORRA EDG LOBOS</w:t>
      </w:r>
    </w:p>
    <w:p w14:paraId="5ADA4915" w14:textId="77777777" w:rsidR="004B6722" w:rsidRPr="004B6722"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Porras para Escuela, ovaciones para los LOBOS</w:t>
      </w:r>
    </w:p>
    <w:p w14:paraId="03328991" w14:textId="77777777" w:rsidR="004B6722" w:rsidRPr="004B6722"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La victoria está reservada, sea cual sea el resultado</w:t>
      </w:r>
    </w:p>
    <w:p w14:paraId="44D43879" w14:textId="77777777" w:rsidR="004B6722" w:rsidRPr="004B6722"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Siempre lucharemos, lucharemos, lucharemos</w:t>
      </w:r>
    </w:p>
    <w:p w14:paraId="1C8747AA" w14:textId="77777777" w:rsidR="004B6722" w:rsidRPr="004B6722"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Hombro con hombro marchamos</w:t>
      </w:r>
    </w:p>
    <w:p w14:paraId="0CD4F6BD" w14:textId="77777777" w:rsidR="004B6722" w:rsidRPr="004B6722"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¡Ganando juegos y trayendo fama a Escuela, Los Lobos y t</w:t>
      </w:r>
      <w:r w:rsidRPr="004B6722">
        <w:rPr>
          <w:rFonts w:ascii="Bookman Old Style" w:eastAsia="Bookman Old Style" w:hAnsi="Bookman Old Style" w:cs="Bookman Old Style"/>
          <w:b/>
          <w:bCs/>
          <w:sz w:val="40"/>
          <w:szCs w:val="40"/>
          <w:lang w:val="es-MX"/>
        </w:rPr>
        <w:t>ú</w:t>
      </w:r>
      <w:r w:rsidRPr="004B6722">
        <w:rPr>
          <w:rFonts w:ascii="Bookman Old Style" w:eastAsia="Bookman Old Style" w:hAnsi="Bookman Old Style" w:cs="Bookman Old Style"/>
          <w:b/>
          <w:bCs/>
          <w:sz w:val="40"/>
          <w:szCs w:val="40"/>
          <w:lang w:val="es-ES"/>
        </w:rPr>
        <w:t>!</w:t>
      </w:r>
    </w:p>
    <w:p w14:paraId="610A6A0E" w14:textId="77777777" w:rsidR="004B6722" w:rsidRPr="00E67AB9" w:rsidRDefault="004B6722" w:rsidP="004B6722">
      <w:pPr>
        <w:jc w:val="center"/>
        <w:rPr>
          <w:rFonts w:ascii="Bookman Old Style" w:eastAsia="Bookman Old Style" w:hAnsi="Bookman Old Style" w:cs="Bookman Old Style"/>
          <w:b/>
          <w:sz w:val="40"/>
          <w:szCs w:val="40"/>
          <w:lang w:val="es-MX"/>
        </w:rPr>
      </w:pPr>
      <w:r w:rsidRPr="004B6722">
        <w:rPr>
          <w:rFonts w:ascii="Bookman Old Style" w:eastAsia="Bookman Old Style" w:hAnsi="Bookman Old Style" w:cs="Bookman Old Style"/>
          <w:b/>
          <w:bCs/>
          <w:sz w:val="40"/>
          <w:szCs w:val="40"/>
          <w:lang w:val="es-ES"/>
        </w:rPr>
        <w:t>¡Vamos! ¡Luchemos! ¡Ganemos! </w:t>
      </w:r>
    </w:p>
    <w:p w14:paraId="0B02484E" w14:textId="6588321C" w:rsidR="004B6722" w:rsidRPr="00E67AB9" w:rsidRDefault="004B6722" w:rsidP="004B6722">
      <w:pPr>
        <w:jc w:val="center"/>
        <w:rPr>
          <w:rFonts w:ascii="Bookman Old Style" w:eastAsia="Bookman Old Style" w:hAnsi="Bookman Old Style" w:cs="Bookman Old Style"/>
          <w:b/>
          <w:sz w:val="40"/>
          <w:szCs w:val="40"/>
          <w:lang w:val="es-MX"/>
        </w:rPr>
      </w:pPr>
      <w:proofErr w:type="spellStart"/>
      <w:r w:rsidRPr="004B6722">
        <w:rPr>
          <w:rFonts w:ascii="Bookman Old Style" w:eastAsia="Bookman Old Style" w:hAnsi="Bookman Old Style" w:cs="Bookman Old Style"/>
          <w:b/>
          <w:bCs/>
          <w:sz w:val="40"/>
          <w:szCs w:val="40"/>
          <w:lang w:val="es-ES"/>
        </w:rPr>
        <w:t>Auuuuuuuuu</w:t>
      </w:r>
      <w:proofErr w:type="spellEnd"/>
    </w:p>
    <w:p w14:paraId="09BA766B" w14:textId="77777777" w:rsidR="00626AF1" w:rsidRPr="004B6722" w:rsidRDefault="00626AF1">
      <w:pPr>
        <w:rPr>
          <w:rFonts w:ascii="Bookman Old Style" w:eastAsia="Bookman Old Style" w:hAnsi="Bookman Old Style" w:cs="Bookman Old Style"/>
          <w:sz w:val="24"/>
          <w:szCs w:val="24"/>
          <w:lang w:val="es-MX"/>
        </w:rPr>
      </w:pPr>
    </w:p>
    <w:p w14:paraId="515D95DA" w14:textId="77777777" w:rsidR="00626AF1" w:rsidRPr="004B6722" w:rsidRDefault="00626AF1">
      <w:pPr>
        <w:jc w:val="center"/>
        <w:rPr>
          <w:rFonts w:ascii="Bookman Old Style" w:eastAsia="Bookman Old Style" w:hAnsi="Bookman Old Style" w:cs="Bookman Old Style"/>
          <w:b/>
          <w:sz w:val="24"/>
          <w:szCs w:val="24"/>
          <w:lang w:val="es-MX"/>
        </w:rPr>
      </w:pPr>
    </w:p>
    <w:p w14:paraId="0E4AA1C4" w14:textId="77777777" w:rsidR="00626AF1" w:rsidRPr="004B6722" w:rsidRDefault="00E412E5" w:rsidP="004B6722">
      <w:pPr>
        <w:jc w:val="center"/>
        <w:rPr>
          <w:rFonts w:ascii="Bookman Old Style" w:eastAsia="Bookman Old Style" w:hAnsi="Bookman Old Style" w:cs="Bookman Old Style"/>
          <w:b/>
          <w:lang w:val="es-MX"/>
        </w:rPr>
      </w:pPr>
      <w:r w:rsidRPr="004B6722">
        <w:rPr>
          <w:rFonts w:ascii="Bookman Old Style" w:eastAsia="Bookman Old Style" w:hAnsi="Bookman Old Style" w:cs="Bookman Old Style"/>
          <w:b/>
          <w:lang w:val="es-MX"/>
        </w:rPr>
        <w:t>CONTACTOS: 303-964-8456</w:t>
      </w:r>
    </w:p>
    <w:p w14:paraId="602CA050" w14:textId="572FB533" w:rsidR="00626AF1" w:rsidRDefault="00E412E5" w:rsidP="004B6722">
      <w:pPr>
        <w:jc w:val="center"/>
        <w:rPr>
          <w:rFonts w:ascii="Bookman Old Style" w:eastAsia="Bookman Old Style" w:hAnsi="Bookman Old Style" w:cs="Bookman Old Style"/>
          <w:lang w:val="es-MX"/>
        </w:rPr>
      </w:pPr>
      <w:r w:rsidRPr="004B6722">
        <w:rPr>
          <w:rFonts w:ascii="Bookman Old Style" w:eastAsia="Bookman Old Style" w:hAnsi="Bookman Old Style" w:cs="Bookman Old Style"/>
          <w:lang w:val="es-MX"/>
        </w:rPr>
        <w:t xml:space="preserve">DIRECTOR ATHLETIC: Martha A Tienda </w:t>
      </w:r>
      <w:hyperlink r:id="rId12" w:history="1">
        <w:r w:rsidR="004B6722" w:rsidRPr="00EC271F">
          <w:rPr>
            <w:rStyle w:val="Hyperlink"/>
            <w:rFonts w:ascii="Bookman Old Style" w:eastAsia="Bookman Old Style" w:hAnsi="Bookman Old Style" w:cs="Bookman Old Style"/>
            <w:lang w:val="es-MX"/>
          </w:rPr>
          <w:t>martha_tienda@escuelaguadalupe.org</w:t>
        </w:r>
      </w:hyperlink>
    </w:p>
    <w:p w14:paraId="2B0EFB2D" w14:textId="797284CD" w:rsidR="00626AF1" w:rsidRDefault="00E412E5" w:rsidP="004B6722">
      <w:pPr>
        <w:jc w:val="center"/>
        <w:rPr>
          <w:rFonts w:ascii="Bookman Old Style" w:eastAsia="Bookman Old Style" w:hAnsi="Bookman Old Style" w:cs="Bookman Old Style"/>
          <w:lang w:val="es-MX"/>
        </w:rPr>
      </w:pPr>
      <w:r w:rsidRPr="004B6722">
        <w:rPr>
          <w:rFonts w:ascii="Bookman Old Style" w:eastAsia="Bookman Old Style" w:hAnsi="Bookman Old Style" w:cs="Bookman Old Style"/>
          <w:lang w:val="es-MX"/>
        </w:rPr>
        <w:t xml:space="preserve">DIRECTORA: Mariella Robledo </w:t>
      </w:r>
      <w:hyperlink r:id="rId13" w:history="1">
        <w:r w:rsidR="004B6722" w:rsidRPr="00EC271F">
          <w:rPr>
            <w:rStyle w:val="Hyperlink"/>
            <w:rFonts w:ascii="Bookman Old Style" w:eastAsia="Bookman Old Style" w:hAnsi="Bookman Old Style" w:cs="Bookman Old Style"/>
            <w:lang w:val="es-MX"/>
          </w:rPr>
          <w:t>mariella_robledo@escuelaguadalupe.org</w:t>
        </w:r>
      </w:hyperlink>
    </w:p>
    <w:p w14:paraId="5512AC4A" w14:textId="7B601417" w:rsidR="004B6722" w:rsidRDefault="00E412E5" w:rsidP="004B6722">
      <w:pPr>
        <w:jc w:val="center"/>
        <w:rPr>
          <w:rFonts w:ascii="Bookman Old Style" w:eastAsia="Bookman Old Style" w:hAnsi="Bookman Old Style" w:cs="Bookman Old Style"/>
        </w:rPr>
      </w:pPr>
      <w:bookmarkStart w:id="0" w:name="_gjdgxs" w:colFirst="0" w:colLast="0"/>
      <w:bookmarkEnd w:id="0"/>
      <w:r w:rsidRPr="004F6437">
        <w:rPr>
          <w:rFonts w:ascii="Bookman Old Style" w:eastAsia="Bookman Old Style" w:hAnsi="Bookman Old Style" w:cs="Bookman Old Style"/>
        </w:rPr>
        <w:t xml:space="preserve">PRESIDENTA: </w:t>
      </w:r>
      <w:bookmarkStart w:id="1" w:name="_Hlk205978184"/>
      <w:r w:rsidR="004F6437" w:rsidRPr="004F6437">
        <w:rPr>
          <w:rFonts w:ascii="Bookman Old Style" w:eastAsia="Bookman Old Style" w:hAnsi="Bookman Old Style" w:cs="Bookman Old Style"/>
        </w:rPr>
        <w:t>Nicky Free</w:t>
      </w:r>
      <w:r w:rsidR="004F6437">
        <w:rPr>
          <w:rFonts w:ascii="Bookman Old Style" w:eastAsia="Bookman Old Style" w:hAnsi="Bookman Old Style" w:cs="Bookman Old Style"/>
        </w:rPr>
        <w:t>burg</w:t>
      </w:r>
      <w:r w:rsidR="004F6437" w:rsidRPr="004F6437">
        <w:t xml:space="preserve"> </w:t>
      </w:r>
      <w:hyperlink r:id="rId14" w:history="1">
        <w:r w:rsidR="004F6437" w:rsidRPr="00A3532E">
          <w:rPr>
            <w:rStyle w:val="Hyperlink"/>
            <w:rFonts w:ascii="Bookman Old Style" w:eastAsia="Bookman Old Style" w:hAnsi="Bookman Old Style" w:cs="Bookman Old Style"/>
          </w:rPr>
          <w:t>nicky@escuelaguadalupe.org</w:t>
        </w:r>
      </w:hyperlink>
      <w:bookmarkEnd w:id="1"/>
    </w:p>
    <w:p w14:paraId="0423D188" w14:textId="77777777" w:rsidR="004F6437" w:rsidRPr="004F6437" w:rsidRDefault="004F6437" w:rsidP="004B6722">
      <w:pPr>
        <w:jc w:val="center"/>
        <w:rPr>
          <w:rFonts w:ascii="Bookman Old Style" w:eastAsia="Bookman Old Style" w:hAnsi="Bookman Old Style" w:cs="Bookman Old Style"/>
        </w:rPr>
      </w:pPr>
    </w:p>
    <w:sectPr w:rsidR="004F6437" w:rsidRPr="004F6437">
      <w:head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5A01B" w14:textId="77777777" w:rsidR="00001A04" w:rsidRDefault="00001A04">
      <w:pPr>
        <w:spacing w:after="0" w:line="240" w:lineRule="auto"/>
      </w:pPr>
      <w:r>
        <w:separator/>
      </w:r>
    </w:p>
  </w:endnote>
  <w:endnote w:type="continuationSeparator" w:id="0">
    <w:p w14:paraId="2AA6249A" w14:textId="77777777" w:rsidR="00001A04" w:rsidRDefault="0000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B7886D9-D485-4353-A38A-8B57DFEEAA28}"/>
    <w:embedBold r:id="rId2" w:fontKey="{140D5591-4714-48BC-BE52-40DD62B3AD7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7E69732A-C7ED-4617-8DB5-E7195DDB6E66}"/>
    <w:embedItalic r:id="rId4" w:fontKey="{B205B47A-594D-4007-A2D7-0647D0A5CB2B}"/>
  </w:font>
  <w:font w:name="Bookman Old Style">
    <w:panose1 w:val="02050604050505020204"/>
    <w:charset w:val="00"/>
    <w:family w:val="roman"/>
    <w:pitch w:val="variable"/>
    <w:sig w:usb0="00000287" w:usb1="00000000" w:usb2="00000000" w:usb3="00000000" w:csb0="0000009F" w:csb1="00000000"/>
    <w:embedRegular r:id="rId5" w:fontKey="{BE2597E8-79C0-4985-9B48-A5375B4008CA}"/>
    <w:embedBold r:id="rId6" w:fontKey="{756570DA-B3C9-4F1C-A50B-543DFC079689}"/>
    <w:embedItalic r:id="rId7" w:fontKey="{8DAB411F-E99F-4602-88D6-2ACE178A2183}"/>
  </w:font>
  <w:font w:name="Arial Black">
    <w:panose1 w:val="020B0A04020102020204"/>
    <w:charset w:val="00"/>
    <w:family w:val="swiss"/>
    <w:pitch w:val="variable"/>
    <w:sig w:usb0="A00002AF" w:usb1="400078FB" w:usb2="00000000" w:usb3="00000000" w:csb0="0000009F" w:csb1="00000000"/>
    <w:embedRegular r:id="rId8" w:fontKey="{84368FEF-747C-4541-AC25-A9FBFA51F90A}"/>
  </w:font>
  <w:font w:name="Quattrocento Sans">
    <w:charset w:val="00"/>
    <w:family w:val="swiss"/>
    <w:pitch w:val="variable"/>
    <w:sig w:usb0="800000BF" w:usb1="4000005B" w:usb2="00000000" w:usb3="00000000" w:csb0="00000001" w:csb1="00000000"/>
    <w:embedRegular r:id="rId9" w:fontKey="{DBE9AA79-C39F-4AE3-95CC-E56422180AE2}"/>
  </w:font>
  <w:font w:name="Cambria">
    <w:panose1 w:val="02040503050406030204"/>
    <w:charset w:val="00"/>
    <w:family w:val="roman"/>
    <w:pitch w:val="variable"/>
    <w:sig w:usb0="E00006FF" w:usb1="420024FF" w:usb2="02000000" w:usb3="00000000" w:csb0="0000019F" w:csb1="00000000"/>
    <w:embedRegular r:id="rId10" w:fontKey="{564F4AE2-91FD-4727-8DD3-D0DE7036628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7D32" w14:textId="77777777" w:rsidR="00001A04" w:rsidRDefault="00001A04">
      <w:pPr>
        <w:spacing w:after="0" w:line="240" w:lineRule="auto"/>
      </w:pPr>
      <w:r>
        <w:separator/>
      </w:r>
    </w:p>
  </w:footnote>
  <w:footnote w:type="continuationSeparator" w:id="0">
    <w:p w14:paraId="320E5A78" w14:textId="77777777" w:rsidR="00001A04" w:rsidRDefault="00001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63F5" w14:textId="77777777" w:rsidR="00626AF1" w:rsidRDefault="00626A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AF1"/>
    <w:rsid w:val="00001A04"/>
    <w:rsid w:val="0001521F"/>
    <w:rsid w:val="00022F38"/>
    <w:rsid w:val="00032FBC"/>
    <w:rsid w:val="000E0F6B"/>
    <w:rsid w:val="001030EE"/>
    <w:rsid w:val="00103ED9"/>
    <w:rsid w:val="00120AEC"/>
    <w:rsid w:val="001B09BA"/>
    <w:rsid w:val="001C1C03"/>
    <w:rsid w:val="002330A0"/>
    <w:rsid w:val="00233B35"/>
    <w:rsid w:val="00235234"/>
    <w:rsid w:val="00252856"/>
    <w:rsid w:val="00252F4F"/>
    <w:rsid w:val="00270C6D"/>
    <w:rsid w:val="0028294E"/>
    <w:rsid w:val="002A3798"/>
    <w:rsid w:val="002C5DF6"/>
    <w:rsid w:val="00386480"/>
    <w:rsid w:val="003D0CC5"/>
    <w:rsid w:val="00412F9A"/>
    <w:rsid w:val="004148BB"/>
    <w:rsid w:val="004B6722"/>
    <w:rsid w:val="004D2816"/>
    <w:rsid w:val="004D5925"/>
    <w:rsid w:val="004F545A"/>
    <w:rsid w:val="004F6437"/>
    <w:rsid w:val="00540171"/>
    <w:rsid w:val="0056749F"/>
    <w:rsid w:val="00573DA0"/>
    <w:rsid w:val="005846E2"/>
    <w:rsid w:val="00587ED3"/>
    <w:rsid w:val="005B5625"/>
    <w:rsid w:val="00626AF1"/>
    <w:rsid w:val="006A5388"/>
    <w:rsid w:val="006C17B1"/>
    <w:rsid w:val="007B22CF"/>
    <w:rsid w:val="007B6E10"/>
    <w:rsid w:val="00847D7C"/>
    <w:rsid w:val="00851C1C"/>
    <w:rsid w:val="008640E5"/>
    <w:rsid w:val="0087072D"/>
    <w:rsid w:val="008A0415"/>
    <w:rsid w:val="008A188E"/>
    <w:rsid w:val="008A6DAD"/>
    <w:rsid w:val="008D6BAF"/>
    <w:rsid w:val="00931634"/>
    <w:rsid w:val="0094265E"/>
    <w:rsid w:val="00947704"/>
    <w:rsid w:val="009533FC"/>
    <w:rsid w:val="00984A17"/>
    <w:rsid w:val="00992D7D"/>
    <w:rsid w:val="00992DC2"/>
    <w:rsid w:val="009E7811"/>
    <w:rsid w:val="009F7120"/>
    <w:rsid w:val="00A06F33"/>
    <w:rsid w:val="00AC6104"/>
    <w:rsid w:val="00AE4C91"/>
    <w:rsid w:val="00AE64C3"/>
    <w:rsid w:val="00B35D8B"/>
    <w:rsid w:val="00B91E8C"/>
    <w:rsid w:val="00BC26F1"/>
    <w:rsid w:val="00BE3978"/>
    <w:rsid w:val="00BE621C"/>
    <w:rsid w:val="00C455BB"/>
    <w:rsid w:val="00D20F8B"/>
    <w:rsid w:val="00DA01A2"/>
    <w:rsid w:val="00DB7A59"/>
    <w:rsid w:val="00E11F9D"/>
    <w:rsid w:val="00E412E5"/>
    <w:rsid w:val="00E56249"/>
    <w:rsid w:val="00E67AB9"/>
    <w:rsid w:val="00EB0878"/>
    <w:rsid w:val="00EB0D78"/>
    <w:rsid w:val="00F16331"/>
    <w:rsid w:val="00F352DC"/>
    <w:rsid w:val="00F412AA"/>
    <w:rsid w:val="00F53EDC"/>
    <w:rsid w:val="00FA3D0D"/>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2EB25"/>
  <w15:docId w15:val="{673926E5-F103-4A7D-8AC2-2A4A0A84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B6722"/>
    <w:rPr>
      <w:color w:val="0000FF" w:themeColor="hyperlink"/>
      <w:u w:val="single"/>
    </w:rPr>
  </w:style>
  <w:style w:type="character" w:styleId="UnresolvedMention">
    <w:name w:val="Unresolved Mention"/>
    <w:basedOn w:val="DefaultParagraphFont"/>
    <w:uiPriority w:val="99"/>
    <w:semiHidden/>
    <w:unhideWhenUsed/>
    <w:rsid w:val="004B6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763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dc.gov/headsup/pdfs/youthsports/esp/parent_athlete_info_sheet_spanish-a.pdf" TargetMode="External"/><Relationship Id="rId13" Type="http://schemas.openxmlformats.org/officeDocument/2006/relationships/hyperlink" Target="mailto:mariella_robledo@escuelaguadalupe.org" TargetMode="External"/><Relationship Id="rId3" Type="http://schemas.openxmlformats.org/officeDocument/2006/relationships/webSettings" Target="webSettings.xml"/><Relationship Id="rId7" Type="http://schemas.openxmlformats.org/officeDocument/2006/relationships/hyperlink" Target="http://www.csalden.org/" TargetMode="External"/><Relationship Id="rId12" Type="http://schemas.openxmlformats.org/officeDocument/2006/relationships/hyperlink" Target="mailto:martha_tienda@escuelaguadalupe.or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archden.org/safe-environment-training-classes/" TargetMode="External"/><Relationship Id="rId4" Type="http://schemas.openxmlformats.org/officeDocument/2006/relationships/footnotes" Target="footnotes.xml"/><Relationship Id="rId9" Type="http://schemas.openxmlformats.org/officeDocument/2006/relationships/hyperlink" Target="http://www.cdc.gov/concussion/HeadsUp/Training/index.html" TargetMode="External"/><Relationship Id="rId14" Type="http://schemas.openxmlformats.org/officeDocument/2006/relationships/hyperlink" Target="mailto:nicky@escuelaguadalup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15</Pages>
  <Words>4707</Words>
  <Characters>26834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Tienda</dc:creator>
  <cp:keywords/>
  <dc:description/>
  <cp:lastModifiedBy>Martha Tienda</cp:lastModifiedBy>
  <cp:revision>57</cp:revision>
  <cp:lastPrinted>2026-08-14T21:38:00Z</cp:lastPrinted>
  <dcterms:created xsi:type="dcterms:W3CDTF">2026-08-14T20:17:00Z</dcterms:created>
  <dcterms:modified xsi:type="dcterms:W3CDTF">2026-08-14T21:38:00Z</dcterms:modified>
</cp:coreProperties>
</file>